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CA" w:rsidRPr="00CF2C97" w:rsidRDefault="008801CA" w:rsidP="008801CA">
      <w:pPr>
        <w:jc w:val="center"/>
        <w:rPr>
          <w:b/>
          <w:color w:val="0000FF"/>
          <w:sz w:val="40"/>
          <w:szCs w:val="40"/>
          <w:u w:val="single"/>
        </w:rPr>
      </w:pPr>
      <w:r w:rsidRPr="00CF2C97">
        <w:rPr>
          <w:b/>
          <w:color w:val="0000FF"/>
          <w:sz w:val="40"/>
          <w:szCs w:val="40"/>
          <w:u w:val="single"/>
        </w:rPr>
        <w:t>The Three Divisions of the Old Testament and the Three Divisions of the New Testament</w:t>
      </w:r>
    </w:p>
    <w:tbl>
      <w:tblPr>
        <w:tblStyle w:val="TableGrid"/>
        <w:tblpPr w:leftFromText="180" w:rightFromText="180" w:vertAnchor="page" w:horzAnchor="margin" w:tblpY="1801"/>
        <w:tblW w:w="0" w:type="auto"/>
        <w:tblLook w:val="04A0"/>
      </w:tblPr>
      <w:tblGrid>
        <w:gridCol w:w="2551"/>
        <w:gridCol w:w="2551"/>
        <w:gridCol w:w="2553"/>
        <w:gridCol w:w="2376"/>
        <w:gridCol w:w="2726"/>
        <w:gridCol w:w="2551"/>
      </w:tblGrid>
      <w:tr w:rsidR="008801CA" w:rsidTr="00117E80">
        <w:tc>
          <w:tcPr>
            <w:tcW w:w="2551" w:type="dxa"/>
          </w:tcPr>
          <w:p w:rsidR="008801CA" w:rsidRPr="006E461A" w:rsidRDefault="008801CA" w:rsidP="006B5CF5">
            <w:pPr>
              <w:rPr>
                <w:b/>
                <w:sz w:val="24"/>
                <w:szCs w:val="24"/>
              </w:rPr>
            </w:pPr>
            <w:r w:rsidRPr="006E461A">
              <w:rPr>
                <w:b/>
                <w:sz w:val="24"/>
                <w:szCs w:val="24"/>
              </w:rPr>
              <w:t>Adam to Abraham</w:t>
            </w:r>
          </w:p>
        </w:tc>
        <w:tc>
          <w:tcPr>
            <w:tcW w:w="2551" w:type="dxa"/>
          </w:tcPr>
          <w:p w:rsidR="008801CA" w:rsidRPr="006E461A" w:rsidRDefault="008801CA" w:rsidP="006B5CF5">
            <w:pPr>
              <w:rPr>
                <w:b/>
                <w:sz w:val="24"/>
                <w:szCs w:val="24"/>
              </w:rPr>
            </w:pPr>
            <w:r w:rsidRPr="006E461A">
              <w:rPr>
                <w:b/>
                <w:sz w:val="24"/>
                <w:szCs w:val="24"/>
              </w:rPr>
              <w:t>Abraham to Moses</w:t>
            </w:r>
          </w:p>
        </w:tc>
        <w:tc>
          <w:tcPr>
            <w:tcW w:w="2553" w:type="dxa"/>
          </w:tcPr>
          <w:p w:rsidR="008801CA" w:rsidRPr="006E461A" w:rsidRDefault="008801CA" w:rsidP="006B5CF5">
            <w:pPr>
              <w:rPr>
                <w:b/>
                <w:sz w:val="24"/>
                <w:szCs w:val="24"/>
              </w:rPr>
            </w:pPr>
            <w:r w:rsidRPr="006E461A">
              <w:rPr>
                <w:b/>
                <w:sz w:val="24"/>
                <w:szCs w:val="24"/>
              </w:rPr>
              <w:t>Moses to Malachi</w:t>
            </w:r>
          </w:p>
        </w:tc>
        <w:tc>
          <w:tcPr>
            <w:tcW w:w="2376" w:type="dxa"/>
          </w:tcPr>
          <w:p w:rsidR="008801CA" w:rsidRPr="006E461A" w:rsidRDefault="008801CA" w:rsidP="006B5CF5">
            <w:pPr>
              <w:rPr>
                <w:b/>
                <w:sz w:val="24"/>
                <w:szCs w:val="24"/>
              </w:rPr>
            </w:pPr>
            <w:r w:rsidRPr="006E461A">
              <w:rPr>
                <w:b/>
                <w:sz w:val="24"/>
                <w:szCs w:val="24"/>
              </w:rPr>
              <w:t>The Gospel Period</w:t>
            </w:r>
          </w:p>
        </w:tc>
        <w:tc>
          <w:tcPr>
            <w:tcW w:w="2726" w:type="dxa"/>
          </w:tcPr>
          <w:p w:rsidR="008801CA" w:rsidRPr="006E461A" w:rsidRDefault="008801CA" w:rsidP="006B5CF5">
            <w:pPr>
              <w:rPr>
                <w:b/>
                <w:sz w:val="24"/>
                <w:szCs w:val="24"/>
              </w:rPr>
            </w:pPr>
            <w:r w:rsidRPr="006E461A">
              <w:rPr>
                <w:b/>
                <w:sz w:val="24"/>
                <w:szCs w:val="24"/>
              </w:rPr>
              <w:t>The Acts Period</w:t>
            </w:r>
          </w:p>
        </w:tc>
        <w:tc>
          <w:tcPr>
            <w:tcW w:w="2551" w:type="dxa"/>
          </w:tcPr>
          <w:p w:rsidR="008801CA" w:rsidRPr="006E461A" w:rsidRDefault="008801CA" w:rsidP="006B5CF5">
            <w:pPr>
              <w:rPr>
                <w:b/>
                <w:sz w:val="24"/>
                <w:szCs w:val="24"/>
              </w:rPr>
            </w:pPr>
            <w:r w:rsidRPr="006E461A">
              <w:rPr>
                <w:b/>
                <w:sz w:val="24"/>
                <w:szCs w:val="24"/>
              </w:rPr>
              <w:t>The Post Acts Period</w:t>
            </w:r>
          </w:p>
        </w:tc>
      </w:tr>
      <w:tr w:rsidR="008801CA" w:rsidTr="00117E80">
        <w:tc>
          <w:tcPr>
            <w:tcW w:w="2551" w:type="dxa"/>
          </w:tcPr>
          <w:p w:rsidR="008801CA" w:rsidRPr="00293692" w:rsidRDefault="008801CA" w:rsidP="006B5CF5">
            <w:pPr>
              <w:rPr>
                <w:b/>
              </w:rPr>
            </w:pPr>
            <w:r w:rsidRPr="00293692">
              <w:rPr>
                <w:b/>
              </w:rPr>
              <w:t>Genesis 1 - 11</w:t>
            </w:r>
          </w:p>
        </w:tc>
        <w:tc>
          <w:tcPr>
            <w:tcW w:w="2551" w:type="dxa"/>
          </w:tcPr>
          <w:p w:rsidR="008801CA" w:rsidRPr="00293692" w:rsidRDefault="008801CA" w:rsidP="006B5CF5">
            <w:pPr>
              <w:rPr>
                <w:b/>
              </w:rPr>
            </w:pPr>
            <w:r w:rsidRPr="00293692">
              <w:rPr>
                <w:b/>
              </w:rPr>
              <w:t>Genesis 12 – Exodus 19</w:t>
            </w:r>
          </w:p>
        </w:tc>
        <w:tc>
          <w:tcPr>
            <w:tcW w:w="2553" w:type="dxa"/>
          </w:tcPr>
          <w:p w:rsidR="008801CA" w:rsidRPr="00293692" w:rsidRDefault="008801CA" w:rsidP="006B5CF5">
            <w:pPr>
              <w:rPr>
                <w:b/>
              </w:rPr>
            </w:pPr>
            <w:r w:rsidRPr="00293692">
              <w:rPr>
                <w:b/>
              </w:rPr>
              <w:t>Exodus 19 – End of OT</w:t>
            </w:r>
          </w:p>
        </w:tc>
        <w:tc>
          <w:tcPr>
            <w:tcW w:w="2376" w:type="dxa"/>
          </w:tcPr>
          <w:p w:rsidR="008801CA" w:rsidRPr="00293692" w:rsidRDefault="008801CA" w:rsidP="006B5CF5">
            <w:pPr>
              <w:rPr>
                <w:b/>
              </w:rPr>
            </w:pPr>
            <w:r w:rsidRPr="00293692">
              <w:rPr>
                <w:b/>
              </w:rPr>
              <w:t>The Gospels</w:t>
            </w:r>
          </w:p>
        </w:tc>
        <w:tc>
          <w:tcPr>
            <w:tcW w:w="2726" w:type="dxa"/>
          </w:tcPr>
          <w:p w:rsidR="008801CA" w:rsidRPr="00293692" w:rsidRDefault="008801CA" w:rsidP="006B5CF5">
            <w:pPr>
              <w:rPr>
                <w:b/>
              </w:rPr>
            </w:pPr>
            <w:r w:rsidRPr="00293692">
              <w:rPr>
                <w:b/>
              </w:rPr>
              <w:t>The Acts &amp; early letters</w:t>
            </w:r>
          </w:p>
        </w:tc>
        <w:tc>
          <w:tcPr>
            <w:tcW w:w="2551" w:type="dxa"/>
          </w:tcPr>
          <w:p w:rsidR="008801CA" w:rsidRPr="00293692" w:rsidRDefault="008801CA" w:rsidP="006B5CF5">
            <w:pPr>
              <w:rPr>
                <w:b/>
              </w:rPr>
            </w:pPr>
            <w:r w:rsidRPr="00293692">
              <w:rPr>
                <w:b/>
              </w:rPr>
              <w:t>The later letters</w:t>
            </w:r>
          </w:p>
        </w:tc>
      </w:tr>
      <w:tr w:rsidR="008801CA" w:rsidTr="00117E80">
        <w:tc>
          <w:tcPr>
            <w:tcW w:w="2551" w:type="dxa"/>
          </w:tcPr>
          <w:p w:rsidR="008801CA" w:rsidRPr="006E461A" w:rsidRDefault="008801CA" w:rsidP="006B5CF5">
            <w:pPr>
              <w:rPr>
                <w:sz w:val="21"/>
                <w:szCs w:val="21"/>
              </w:rPr>
            </w:pPr>
            <w:r w:rsidRPr="006E461A">
              <w:rPr>
                <w:sz w:val="21"/>
                <w:szCs w:val="21"/>
              </w:rPr>
              <w:t>All peoples equal.</w:t>
            </w:r>
          </w:p>
          <w:p w:rsidR="008801CA" w:rsidRPr="006E461A" w:rsidRDefault="008801CA" w:rsidP="006B5CF5">
            <w:pPr>
              <w:rPr>
                <w:sz w:val="21"/>
                <w:szCs w:val="21"/>
              </w:rPr>
            </w:pPr>
            <w:r w:rsidRPr="006E461A">
              <w:rPr>
                <w:sz w:val="21"/>
                <w:szCs w:val="21"/>
              </w:rPr>
              <w:t>No such thing as</w:t>
            </w:r>
          </w:p>
          <w:p w:rsidR="008801CA" w:rsidRPr="006E461A" w:rsidRDefault="008801CA" w:rsidP="006B5CF5">
            <w:pPr>
              <w:rPr>
                <w:sz w:val="21"/>
                <w:szCs w:val="21"/>
              </w:rPr>
            </w:pPr>
            <w:r w:rsidRPr="006E461A">
              <w:rPr>
                <w:sz w:val="21"/>
                <w:szCs w:val="21"/>
              </w:rPr>
              <w:t xml:space="preserve"> Jew &amp; Gentile</w:t>
            </w:r>
          </w:p>
        </w:tc>
        <w:tc>
          <w:tcPr>
            <w:tcW w:w="2551" w:type="dxa"/>
          </w:tcPr>
          <w:p w:rsidR="008801CA" w:rsidRPr="006E461A" w:rsidRDefault="008801CA" w:rsidP="006B5CF5">
            <w:pPr>
              <w:rPr>
                <w:sz w:val="21"/>
                <w:szCs w:val="21"/>
              </w:rPr>
            </w:pPr>
            <w:r w:rsidRPr="006E461A">
              <w:rPr>
                <w:sz w:val="21"/>
                <w:szCs w:val="21"/>
              </w:rPr>
              <w:t>Abraham’s seed to be first;  Genesis 12:1-3 is</w:t>
            </w:r>
          </w:p>
          <w:p w:rsidR="008801CA" w:rsidRPr="006E461A" w:rsidRDefault="008801CA" w:rsidP="006B5CF5">
            <w:pPr>
              <w:rPr>
                <w:sz w:val="21"/>
                <w:szCs w:val="21"/>
              </w:rPr>
            </w:pPr>
            <w:r w:rsidRPr="006E461A">
              <w:rPr>
                <w:sz w:val="21"/>
                <w:szCs w:val="21"/>
              </w:rPr>
              <w:t>The Abrahamic Covenant. Abraham, Isaac, Jacob / Israel</w:t>
            </w:r>
            <w:r w:rsidR="003D790E">
              <w:rPr>
                <w:sz w:val="21"/>
                <w:szCs w:val="21"/>
              </w:rPr>
              <w:t xml:space="preserve"> - Joseph</w:t>
            </w:r>
          </w:p>
        </w:tc>
        <w:tc>
          <w:tcPr>
            <w:tcW w:w="2553" w:type="dxa"/>
          </w:tcPr>
          <w:p w:rsidR="008801CA" w:rsidRPr="006E461A" w:rsidRDefault="008801CA" w:rsidP="006B5CF5">
            <w:pPr>
              <w:rPr>
                <w:sz w:val="21"/>
                <w:szCs w:val="21"/>
              </w:rPr>
            </w:pPr>
            <w:r w:rsidRPr="006E461A">
              <w:rPr>
                <w:sz w:val="21"/>
                <w:szCs w:val="21"/>
              </w:rPr>
              <w:t>Israel / Jews first</w:t>
            </w:r>
          </w:p>
        </w:tc>
        <w:tc>
          <w:tcPr>
            <w:tcW w:w="2376" w:type="dxa"/>
          </w:tcPr>
          <w:p w:rsidR="008801CA" w:rsidRPr="006E461A" w:rsidRDefault="008801CA" w:rsidP="006B5CF5">
            <w:pPr>
              <w:rPr>
                <w:sz w:val="21"/>
                <w:szCs w:val="21"/>
              </w:rPr>
            </w:pPr>
            <w:r w:rsidRPr="006E461A">
              <w:rPr>
                <w:sz w:val="21"/>
                <w:szCs w:val="21"/>
              </w:rPr>
              <w:t xml:space="preserve">Almost exclusively </w:t>
            </w:r>
          </w:p>
          <w:p w:rsidR="008801CA" w:rsidRPr="006E461A" w:rsidRDefault="008801CA" w:rsidP="006B5CF5">
            <w:pPr>
              <w:rPr>
                <w:sz w:val="21"/>
                <w:szCs w:val="21"/>
              </w:rPr>
            </w:pPr>
            <w:r w:rsidRPr="006E461A">
              <w:rPr>
                <w:sz w:val="21"/>
                <w:szCs w:val="21"/>
              </w:rPr>
              <w:t>to the Jews</w:t>
            </w:r>
          </w:p>
        </w:tc>
        <w:tc>
          <w:tcPr>
            <w:tcW w:w="2726" w:type="dxa"/>
          </w:tcPr>
          <w:p w:rsidR="008801CA" w:rsidRPr="006E461A" w:rsidRDefault="008801CA" w:rsidP="006B5CF5">
            <w:pPr>
              <w:rPr>
                <w:sz w:val="21"/>
                <w:szCs w:val="21"/>
              </w:rPr>
            </w:pPr>
            <w:r w:rsidRPr="006E461A">
              <w:rPr>
                <w:sz w:val="21"/>
                <w:szCs w:val="21"/>
              </w:rPr>
              <w:t xml:space="preserve">The Jews first, </w:t>
            </w:r>
          </w:p>
          <w:p w:rsidR="00117E80" w:rsidRDefault="008801CA" w:rsidP="006B5CF5">
            <w:pPr>
              <w:rPr>
                <w:sz w:val="21"/>
                <w:szCs w:val="21"/>
              </w:rPr>
            </w:pPr>
            <w:r w:rsidRPr="006E461A">
              <w:rPr>
                <w:sz w:val="21"/>
                <w:szCs w:val="21"/>
              </w:rPr>
              <w:t>and also to the Gentile,</w:t>
            </w:r>
          </w:p>
          <w:p w:rsidR="008801CA" w:rsidRPr="006E461A" w:rsidRDefault="008801CA" w:rsidP="00117E80">
            <w:pPr>
              <w:rPr>
                <w:sz w:val="21"/>
                <w:szCs w:val="21"/>
              </w:rPr>
            </w:pPr>
            <w:r w:rsidRPr="006E461A">
              <w:rPr>
                <w:sz w:val="21"/>
                <w:szCs w:val="21"/>
              </w:rPr>
              <w:t xml:space="preserve"> but note the two groups of Gentiles: the God-fearers and the pagans</w:t>
            </w:r>
          </w:p>
        </w:tc>
        <w:tc>
          <w:tcPr>
            <w:tcW w:w="2551" w:type="dxa"/>
          </w:tcPr>
          <w:p w:rsidR="008801CA" w:rsidRPr="006E461A" w:rsidRDefault="008801CA" w:rsidP="006B5CF5">
            <w:pPr>
              <w:rPr>
                <w:sz w:val="21"/>
                <w:szCs w:val="21"/>
              </w:rPr>
            </w:pPr>
            <w:r w:rsidRPr="006E461A">
              <w:rPr>
                <w:sz w:val="21"/>
                <w:szCs w:val="21"/>
              </w:rPr>
              <w:t>All believers equal.</w:t>
            </w:r>
          </w:p>
          <w:p w:rsidR="008801CA" w:rsidRPr="006E461A" w:rsidRDefault="008801CA" w:rsidP="006B5CF5">
            <w:pPr>
              <w:rPr>
                <w:sz w:val="21"/>
                <w:szCs w:val="21"/>
              </w:rPr>
            </w:pPr>
            <w:r w:rsidRPr="006E461A">
              <w:rPr>
                <w:sz w:val="21"/>
                <w:szCs w:val="21"/>
              </w:rPr>
              <w:t>No such thing as</w:t>
            </w:r>
          </w:p>
          <w:p w:rsidR="008801CA" w:rsidRPr="006E461A" w:rsidRDefault="008801CA" w:rsidP="006B5CF5">
            <w:pPr>
              <w:rPr>
                <w:sz w:val="21"/>
                <w:szCs w:val="21"/>
              </w:rPr>
            </w:pPr>
            <w:r w:rsidRPr="006E461A">
              <w:rPr>
                <w:sz w:val="21"/>
                <w:szCs w:val="21"/>
              </w:rPr>
              <w:t>Jew &amp; Gentile</w:t>
            </w:r>
          </w:p>
        </w:tc>
      </w:tr>
      <w:tr w:rsidR="008801CA" w:rsidTr="00117E80">
        <w:tc>
          <w:tcPr>
            <w:tcW w:w="2551" w:type="dxa"/>
          </w:tcPr>
          <w:p w:rsidR="008801CA" w:rsidRPr="006E461A" w:rsidRDefault="008801CA" w:rsidP="006B5CF5">
            <w:pPr>
              <w:rPr>
                <w:sz w:val="21"/>
                <w:szCs w:val="21"/>
              </w:rPr>
            </w:pPr>
            <w:r w:rsidRPr="006E461A">
              <w:rPr>
                <w:sz w:val="21"/>
                <w:szCs w:val="21"/>
              </w:rPr>
              <w:t>No Mosaic Law</w:t>
            </w:r>
          </w:p>
        </w:tc>
        <w:tc>
          <w:tcPr>
            <w:tcW w:w="2551" w:type="dxa"/>
          </w:tcPr>
          <w:p w:rsidR="008801CA" w:rsidRPr="006E461A" w:rsidRDefault="008801CA" w:rsidP="006B5CF5">
            <w:pPr>
              <w:rPr>
                <w:sz w:val="21"/>
                <w:szCs w:val="21"/>
              </w:rPr>
            </w:pPr>
            <w:r w:rsidRPr="006E461A">
              <w:rPr>
                <w:sz w:val="21"/>
                <w:szCs w:val="21"/>
              </w:rPr>
              <w:t>No Mosaic Law</w:t>
            </w:r>
          </w:p>
          <w:p w:rsidR="008801CA" w:rsidRPr="006E461A" w:rsidRDefault="008801CA" w:rsidP="006B5CF5">
            <w:pPr>
              <w:rPr>
                <w:sz w:val="21"/>
                <w:szCs w:val="21"/>
              </w:rPr>
            </w:pPr>
            <w:r w:rsidRPr="006E461A">
              <w:rPr>
                <w:sz w:val="21"/>
                <w:szCs w:val="21"/>
              </w:rPr>
              <w:t>The Code of Hammurabi;</w:t>
            </w:r>
          </w:p>
          <w:p w:rsidR="008801CA" w:rsidRPr="006E461A" w:rsidRDefault="008801CA" w:rsidP="006B5CF5">
            <w:pPr>
              <w:rPr>
                <w:sz w:val="21"/>
                <w:szCs w:val="21"/>
              </w:rPr>
            </w:pPr>
            <w:r w:rsidRPr="006E461A">
              <w:rPr>
                <w:sz w:val="21"/>
                <w:szCs w:val="21"/>
              </w:rPr>
              <w:t>Then the Laws of Egypt</w:t>
            </w:r>
          </w:p>
        </w:tc>
        <w:tc>
          <w:tcPr>
            <w:tcW w:w="2553" w:type="dxa"/>
          </w:tcPr>
          <w:p w:rsidR="008801CA" w:rsidRPr="006E461A" w:rsidRDefault="008801CA" w:rsidP="006B5CF5">
            <w:pPr>
              <w:rPr>
                <w:sz w:val="21"/>
                <w:szCs w:val="21"/>
              </w:rPr>
            </w:pPr>
            <w:r w:rsidRPr="006E461A">
              <w:rPr>
                <w:sz w:val="21"/>
                <w:szCs w:val="21"/>
              </w:rPr>
              <w:t>The Mosaic  Law</w:t>
            </w:r>
          </w:p>
          <w:p w:rsidR="00117E80" w:rsidRDefault="008801CA" w:rsidP="006B5CF5">
            <w:pPr>
              <w:rPr>
                <w:sz w:val="21"/>
                <w:szCs w:val="21"/>
              </w:rPr>
            </w:pPr>
            <w:r w:rsidRPr="006E461A">
              <w:rPr>
                <w:sz w:val="21"/>
                <w:szCs w:val="21"/>
              </w:rPr>
              <w:t xml:space="preserve">Given in Exodus, Leviticus &amp; Deuteronomy: </w:t>
            </w:r>
          </w:p>
          <w:p w:rsidR="008801CA" w:rsidRPr="006E461A" w:rsidRDefault="008801CA" w:rsidP="006B5CF5">
            <w:pPr>
              <w:rPr>
                <w:sz w:val="21"/>
                <w:szCs w:val="21"/>
              </w:rPr>
            </w:pPr>
            <w:r w:rsidRPr="006E461A">
              <w:rPr>
                <w:sz w:val="21"/>
                <w:szCs w:val="21"/>
              </w:rPr>
              <w:t>note Deuteronomy 28</w:t>
            </w:r>
          </w:p>
        </w:tc>
        <w:tc>
          <w:tcPr>
            <w:tcW w:w="2376" w:type="dxa"/>
          </w:tcPr>
          <w:p w:rsidR="008801CA" w:rsidRPr="006E461A" w:rsidRDefault="008801CA" w:rsidP="006B5CF5">
            <w:pPr>
              <w:rPr>
                <w:sz w:val="21"/>
                <w:szCs w:val="21"/>
              </w:rPr>
            </w:pPr>
            <w:r w:rsidRPr="006E461A">
              <w:rPr>
                <w:sz w:val="21"/>
                <w:szCs w:val="21"/>
              </w:rPr>
              <w:t>The Mosaic Law</w:t>
            </w:r>
          </w:p>
        </w:tc>
        <w:tc>
          <w:tcPr>
            <w:tcW w:w="2726" w:type="dxa"/>
          </w:tcPr>
          <w:p w:rsidR="008801CA" w:rsidRPr="006E461A" w:rsidRDefault="008801CA" w:rsidP="009A0E6B">
            <w:pPr>
              <w:rPr>
                <w:sz w:val="21"/>
                <w:szCs w:val="21"/>
              </w:rPr>
            </w:pPr>
            <w:r w:rsidRPr="006E461A">
              <w:rPr>
                <w:sz w:val="21"/>
                <w:szCs w:val="21"/>
              </w:rPr>
              <w:t>The Mosaic Law for Jewish Christians but not for Gentile Christians</w:t>
            </w:r>
            <w:r w:rsidR="000B563A">
              <w:rPr>
                <w:sz w:val="21"/>
                <w:szCs w:val="21"/>
              </w:rPr>
              <w:t xml:space="preserve"> who </w:t>
            </w:r>
            <w:r w:rsidR="00117E80">
              <w:rPr>
                <w:sz w:val="21"/>
                <w:szCs w:val="21"/>
              </w:rPr>
              <w:t>we</w:t>
            </w:r>
            <w:r w:rsidR="000B563A">
              <w:rPr>
                <w:sz w:val="21"/>
                <w:szCs w:val="21"/>
              </w:rPr>
              <w:t xml:space="preserve">re to observe the four rules of the Jerusalem council </w:t>
            </w:r>
          </w:p>
        </w:tc>
        <w:tc>
          <w:tcPr>
            <w:tcW w:w="2551" w:type="dxa"/>
          </w:tcPr>
          <w:p w:rsidR="008801CA" w:rsidRPr="006E461A" w:rsidRDefault="008801CA" w:rsidP="006B5CF5">
            <w:pPr>
              <w:rPr>
                <w:sz w:val="21"/>
                <w:szCs w:val="21"/>
              </w:rPr>
            </w:pPr>
            <w:r w:rsidRPr="006E461A">
              <w:rPr>
                <w:sz w:val="21"/>
                <w:szCs w:val="21"/>
              </w:rPr>
              <w:t>Mosaic Law</w:t>
            </w:r>
            <w:r w:rsidR="007A5391">
              <w:rPr>
                <w:sz w:val="21"/>
                <w:szCs w:val="21"/>
              </w:rPr>
              <w:t xml:space="preserve"> cancelled</w:t>
            </w:r>
          </w:p>
        </w:tc>
      </w:tr>
    </w:tbl>
    <w:p w:rsidR="008801CA" w:rsidRDefault="008801CA" w:rsidP="008801CA"/>
    <w:tbl>
      <w:tblPr>
        <w:tblpPr w:leftFromText="180" w:rightFromText="180" w:vertAnchor="text" w:horzAnchor="margin" w:tblpXSpec="right"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1559"/>
        <w:gridCol w:w="2126"/>
        <w:gridCol w:w="1985"/>
      </w:tblGrid>
      <w:tr w:rsidR="00117E80" w:rsidRPr="00C95B44" w:rsidTr="00117E80">
        <w:tc>
          <w:tcPr>
            <w:tcW w:w="1389" w:type="dxa"/>
            <w:tcBorders>
              <w:right w:val="single" w:sz="18" w:space="0" w:color="auto"/>
            </w:tcBorders>
          </w:tcPr>
          <w:p w:rsidR="00117E80" w:rsidRPr="00C95B44" w:rsidRDefault="00117E80" w:rsidP="00117E80">
            <w:pPr>
              <w:spacing w:after="0" w:line="240" w:lineRule="auto"/>
              <w:rPr>
                <w:rFonts w:ascii="Times New Roman" w:hAnsi="Times New Roman"/>
                <w:b/>
                <w:i/>
              </w:rPr>
            </w:pPr>
            <w:r w:rsidRPr="00C95B44">
              <w:rPr>
                <w:rFonts w:ascii="Times New Roman" w:hAnsi="Times New Roman"/>
                <w:b/>
                <w:i/>
              </w:rPr>
              <w:t xml:space="preserve">The Gospel </w:t>
            </w:r>
          </w:p>
          <w:p w:rsidR="00117E80" w:rsidRPr="00C95B44" w:rsidRDefault="00117E80" w:rsidP="00117E80">
            <w:pPr>
              <w:spacing w:after="0" w:line="240" w:lineRule="auto"/>
              <w:rPr>
                <w:rFonts w:ascii="Times New Roman" w:hAnsi="Times New Roman"/>
                <w:b/>
                <w:i/>
              </w:rPr>
            </w:pPr>
            <w:r w:rsidRPr="00C95B44">
              <w:rPr>
                <w:rFonts w:ascii="Times New Roman" w:hAnsi="Times New Roman"/>
                <w:b/>
                <w:i/>
              </w:rPr>
              <w:t>Period</w:t>
            </w:r>
          </w:p>
        </w:tc>
        <w:tc>
          <w:tcPr>
            <w:tcW w:w="1559" w:type="dxa"/>
            <w:tcBorders>
              <w:top w:val="single" w:sz="18" w:space="0" w:color="auto"/>
              <w:bottom w:val="nil"/>
              <w:right w:val="nil"/>
            </w:tcBorders>
          </w:tcPr>
          <w:p w:rsidR="00117E80" w:rsidRPr="00C95B44" w:rsidRDefault="00117E80" w:rsidP="00117E80">
            <w:pPr>
              <w:spacing w:after="0" w:line="240" w:lineRule="auto"/>
              <w:jc w:val="right"/>
              <w:rPr>
                <w:rFonts w:ascii="Times New Roman" w:hAnsi="Times New Roman"/>
                <w:b/>
                <w:i/>
              </w:rPr>
            </w:pPr>
            <w:r>
              <w:rPr>
                <w:rFonts w:ascii="Times New Roman" w:hAnsi="Times New Roman"/>
                <w:b/>
                <w:i/>
              </w:rPr>
              <w:t xml:space="preserve">The </w:t>
            </w:r>
            <w:r w:rsidRPr="00C95B44">
              <w:rPr>
                <w:rFonts w:ascii="Times New Roman" w:hAnsi="Times New Roman"/>
                <w:b/>
                <w:i/>
              </w:rPr>
              <w:t>Acts</w:t>
            </w:r>
          </w:p>
        </w:tc>
        <w:tc>
          <w:tcPr>
            <w:tcW w:w="2126" w:type="dxa"/>
            <w:tcBorders>
              <w:top w:val="single" w:sz="18" w:space="0" w:color="auto"/>
              <w:left w:val="nil"/>
              <w:bottom w:val="nil"/>
              <w:right w:val="single" w:sz="18" w:space="0" w:color="auto"/>
            </w:tcBorders>
          </w:tcPr>
          <w:p w:rsidR="00117E80" w:rsidRPr="00C95B44" w:rsidRDefault="00117E80" w:rsidP="00117E80">
            <w:pPr>
              <w:spacing w:after="0" w:line="240" w:lineRule="auto"/>
              <w:rPr>
                <w:rFonts w:ascii="Times New Roman" w:hAnsi="Times New Roman"/>
                <w:b/>
                <w:i/>
              </w:rPr>
            </w:pPr>
            <w:r w:rsidRPr="00C95B44">
              <w:rPr>
                <w:rFonts w:ascii="Times New Roman" w:hAnsi="Times New Roman"/>
                <w:b/>
                <w:i/>
              </w:rPr>
              <w:t>Period</w:t>
            </w:r>
          </w:p>
        </w:tc>
        <w:tc>
          <w:tcPr>
            <w:tcW w:w="1985" w:type="dxa"/>
            <w:tcBorders>
              <w:left w:val="single" w:sz="18" w:space="0" w:color="auto"/>
            </w:tcBorders>
          </w:tcPr>
          <w:p w:rsidR="00117E80" w:rsidRPr="00C95B44" w:rsidRDefault="00117E80" w:rsidP="00117E80">
            <w:pPr>
              <w:spacing w:after="0" w:line="240" w:lineRule="auto"/>
              <w:jc w:val="right"/>
              <w:rPr>
                <w:rFonts w:ascii="Times New Roman" w:hAnsi="Times New Roman"/>
                <w:b/>
                <w:i/>
              </w:rPr>
            </w:pPr>
            <w:r w:rsidRPr="00C95B44">
              <w:rPr>
                <w:rFonts w:ascii="Times New Roman" w:hAnsi="Times New Roman"/>
                <w:b/>
                <w:i/>
              </w:rPr>
              <w:t xml:space="preserve">The Post Acts </w:t>
            </w:r>
          </w:p>
          <w:p w:rsidR="00117E80" w:rsidRPr="00C95B44" w:rsidRDefault="00117E80" w:rsidP="00117E80">
            <w:pPr>
              <w:spacing w:after="0" w:line="240" w:lineRule="auto"/>
              <w:jc w:val="right"/>
              <w:rPr>
                <w:rFonts w:ascii="Times New Roman" w:hAnsi="Times New Roman"/>
                <w:b/>
                <w:i/>
              </w:rPr>
            </w:pPr>
            <w:r w:rsidRPr="00C95B44">
              <w:rPr>
                <w:rFonts w:ascii="Times New Roman" w:hAnsi="Times New Roman"/>
                <w:b/>
                <w:i/>
              </w:rPr>
              <w:t>Period</w:t>
            </w:r>
          </w:p>
        </w:tc>
      </w:tr>
      <w:tr w:rsidR="00117E80" w:rsidRPr="00ED0E5F" w:rsidTr="00117E80">
        <w:tc>
          <w:tcPr>
            <w:tcW w:w="1389" w:type="dxa"/>
            <w:tcBorders>
              <w:right w:val="single" w:sz="18" w:space="0" w:color="auto"/>
            </w:tcBorders>
          </w:tcPr>
          <w:p w:rsidR="00117E80" w:rsidRPr="00ED0E5F" w:rsidRDefault="00117E80" w:rsidP="00117E80">
            <w:pPr>
              <w:spacing w:after="0" w:line="240" w:lineRule="auto"/>
              <w:rPr>
                <w:rFonts w:ascii="Times New Roman" w:hAnsi="Times New Roman"/>
              </w:rPr>
            </w:pPr>
            <w:r w:rsidRPr="00ED0E5F">
              <w:rPr>
                <w:rFonts w:ascii="Times New Roman" w:hAnsi="Times New Roman"/>
              </w:rPr>
              <w:t>The Gospels</w:t>
            </w:r>
          </w:p>
        </w:tc>
        <w:tc>
          <w:tcPr>
            <w:tcW w:w="1559" w:type="dxa"/>
            <w:tcBorders>
              <w:top w:val="nil"/>
              <w:bottom w:val="nil"/>
              <w:right w:val="nil"/>
            </w:tcBorders>
          </w:tcPr>
          <w:p w:rsidR="00117E80" w:rsidRPr="00C95B44" w:rsidRDefault="00117E80" w:rsidP="00117E80">
            <w:pPr>
              <w:spacing w:after="0" w:line="240" w:lineRule="auto"/>
              <w:jc w:val="right"/>
              <w:rPr>
                <w:rFonts w:ascii="Times New Roman" w:hAnsi="Times New Roman"/>
              </w:rPr>
            </w:pPr>
            <w:r>
              <w:rPr>
                <w:rFonts w:ascii="Times New Roman" w:hAnsi="Times New Roman"/>
              </w:rPr>
              <w:t xml:space="preserve">The </w:t>
            </w:r>
            <w:r w:rsidRPr="00C95B44">
              <w:rPr>
                <w:rFonts w:ascii="Times New Roman" w:hAnsi="Times New Roman"/>
              </w:rPr>
              <w:t xml:space="preserve">Acts of </w:t>
            </w:r>
            <w:r>
              <w:rPr>
                <w:rFonts w:ascii="Times New Roman" w:hAnsi="Times New Roman"/>
              </w:rPr>
              <w:t xml:space="preserve">and </w:t>
            </w:r>
            <w:r w:rsidRPr="00C95B44">
              <w:rPr>
                <w:rFonts w:ascii="Times New Roman" w:hAnsi="Times New Roman"/>
              </w:rPr>
              <w:t>the</w:t>
            </w:r>
          </w:p>
          <w:p w:rsidR="00117E80" w:rsidRPr="00C95B44" w:rsidRDefault="00117E80" w:rsidP="00117E80">
            <w:pPr>
              <w:spacing w:after="0" w:line="240" w:lineRule="auto"/>
              <w:jc w:val="center"/>
              <w:rPr>
                <w:rFonts w:ascii="Times New Roman" w:hAnsi="Times New Roman"/>
              </w:rPr>
            </w:pPr>
          </w:p>
        </w:tc>
        <w:tc>
          <w:tcPr>
            <w:tcW w:w="2126" w:type="dxa"/>
            <w:tcBorders>
              <w:top w:val="nil"/>
              <w:left w:val="nil"/>
              <w:bottom w:val="nil"/>
              <w:right w:val="single" w:sz="18" w:space="0" w:color="auto"/>
            </w:tcBorders>
          </w:tcPr>
          <w:p w:rsidR="00117E80" w:rsidRPr="00C95B44" w:rsidRDefault="00117E80" w:rsidP="00117E80">
            <w:pPr>
              <w:spacing w:after="0" w:line="240" w:lineRule="auto"/>
              <w:rPr>
                <w:rFonts w:ascii="Times New Roman" w:hAnsi="Times New Roman"/>
              </w:rPr>
            </w:pPr>
            <w:r>
              <w:rPr>
                <w:rFonts w:ascii="Times New Roman" w:hAnsi="Times New Roman"/>
              </w:rPr>
              <w:t xml:space="preserve">of the </w:t>
            </w:r>
            <w:r w:rsidRPr="00C95B44">
              <w:rPr>
                <w:rFonts w:ascii="Times New Roman" w:hAnsi="Times New Roman"/>
              </w:rPr>
              <w:t>Apostles</w:t>
            </w:r>
          </w:p>
          <w:p w:rsidR="00117E80" w:rsidRPr="00C95B44" w:rsidRDefault="00117E80" w:rsidP="00117E80">
            <w:pPr>
              <w:spacing w:after="0" w:line="240" w:lineRule="auto"/>
              <w:rPr>
                <w:rFonts w:ascii="Times New Roman" w:hAnsi="Times New Roman"/>
              </w:rPr>
            </w:pPr>
            <w:r>
              <w:rPr>
                <w:rFonts w:ascii="Times New Roman" w:hAnsi="Times New Roman"/>
              </w:rPr>
              <w:t xml:space="preserve">Earlier </w:t>
            </w:r>
            <w:r w:rsidRPr="00C95B44">
              <w:rPr>
                <w:rFonts w:ascii="Times New Roman" w:hAnsi="Times New Roman"/>
              </w:rPr>
              <w:t>Letters</w:t>
            </w:r>
          </w:p>
        </w:tc>
        <w:tc>
          <w:tcPr>
            <w:tcW w:w="1985" w:type="dxa"/>
            <w:tcBorders>
              <w:left w:val="single" w:sz="18" w:space="0" w:color="auto"/>
            </w:tcBorders>
          </w:tcPr>
          <w:p w:rsidR="00117E80" w:rsidRPr="00ED0E5F" w:rsidRDefault="00117E80" w:rsidP="00117E80">
            <w:pPr>
              <w:spacing w:after="0" w:line="240" w:lineRule="auto"/>
              <w:jc w:val="right"/>
              <w:rPr>
                <w:rFonts w:ascii="Times New Roman" w:hAnsi="Times New Roman"/>
              </w:rPr>
            </w:pPr>
            <w:r w:rsidRPr="00ED0E5F">
              <w:rPr>
                <w:rFonts w:ascii="Times New Roman" w:hAnsi="Times New Roman"/>
              </w:rPr>
              <w:t>The Later Letters</w:t>
            </w:r>
          </w:p>
        </w:tc>
      </w:tr>
      <w:tr w:rsidR="00117E80" w:rsidRPr="00ED0E5F" w:rsidTr="00117E80">
        <w:tc>
          <w:tcPr>
            <w:tcW w:w="1389" w:type="dxa"/>
            <w:tcBorders>
              <w:right w:val="single" w:sz="18" w:space="0" w:color="auto"/>
            </w:tcBorders>
          </w:tcPr>
          <w:p w:rsidR="00117E80" w:rsidRPr="00ED0E5F" w:rsidRDefault="00117E80" w:rsidP="00117E80">
            <w:pPr>
              <w:spacing w:after="0" w:line="240" w:lineRule="auto"/>
              <w:rPr>
                <w:rFonts w:ascii="Times New Roman" w:hAnsi="Times New Roman"/>
              </w:rPr>
            </w:pPr>
            <w:r w:rsidRPr="00ED0E5F">
              <w:rPr>
                <w:rFonts w:ascii="Times New Roman" w:hAnsi="Times New Roman"/>
              </w:rPr>
              <w:t xml:space="preserve">Almost </w:t>
            </w:r>
          </w:p>
          <w:p w:rsidR="00117E80" w:rsidRPr="00ED0E5F" w:rsidRDefault="00117E80" w:rsidP="00117E80">
            <w:pPr>
              <w:spacing w:after="0" w:line="240" w:lineRule="auto"/>
              <w:rPr>
                <w:rFonts w:ascii="Times New Roman" w:hAnsi="Times New Roman"/>
              </w:rPr>
            </w:pPr>
            <w:r w:rsidRPr="00ED0E5F">
              <w:rPr>
                <w:rFonts w:ascii="Times New Roman" w:hAnsi="Times New Roman"/>
              </w:rPr>
              <w:t xml:space="preserve">exclusively </w:t>
            </w:r>
          </w:p>
          <w:p w:rsidR="00117E80" w:rsidRPr="00ED0E5F" w:rsidRDefault="00117E80" w:rsidP="00117E80">
            <w:pPr>
              <w:spacing w:after="0" w:line="240" w:lineRule="auto"/>
              <w:rPr>
                <w:rFonts w:ascii="Times New Roman" w:hAnsi="Times New Roman"/>
              </w:rPr>
            </w:pPr>
            <w:r w:rsidRPr="00ED0E5F">
              <w:rPr>
                <w:rFonts w:ascii="Times New Roman" w:hAnsi="Times New Roman"/>
              </w:rPr>
              <w:t>Jewish</w:t>
            </w:r>
          </w:p>
        </w:tc>
        <w:tc>
          <w:tcPr>
            <w:tcW w:w="1559" w:type="dxa"/>
            <w:tcBorders>
              <w:top w:val="nil"/>
              <w:right w:val="nil"/>
            </w:tcBorders>
          </w:tcPr>
          <w:p w:rsidR="00117E80" w:rsidRPr="00C95B44" w:rsidRDefault="00117E80" w:rsidP="00117E80">
            <w:pPr>
              <w:spacing w:after="0" w:line="240" w:lineRule="auto"/>
              <w:jc w:val="right"/>
              <w:rPr>
                <w:rFonts w:ascii="Times New Roman" w:hAnsi="Times New Roman"/>
                <w:b/>
                <w:i/>
              </w:rPr>
            </w:pPr>
            <w:r>
              <w:rPr>
                <w:rFonts w:ascii="Times New Roman" w:hAnsi="Times New Roman"/>
                <w:b/>
                <w:i/>
              </w:rPr>
              <w:t xml:space="preserve">To the </w:t>
            </w:r>
            <w:r w:rsidRPr="00C95B44">
              <w:rPr>
                <w:rFonts w:ascii="Times New Roman" w:hAnsi="Times New Roman"/>
                <w:b/>
                <w:i/>
              </w:rPr>
              <w:t xml:space="preserve">Jew first </w:t>
            </w:r>
            <w:r>
              <w:rPr>
                <w:rFonts w:ascii="Times New Roman" w:hAnsi="Times New Roman"/>
                <w:b/>
                <w:i/>
              </w:rPr>
              <w:t>..</w:t>
            </w:r>
            <w:r w:rsidRPr="00C95B44">
              <w:rPr>
                <w:rFonts w:ascii="Times New Roman" w:hAnsi="Times New Roman"/>
                <w:b/>
                <w:i/>
              </w:rPr>
              <w:t xml:space="preserve">. and </w:t>
            </w:r>
          </w:p>
        </w:tc>
        <w:tc>
          <w:tcPr>
            <w:tcW w:w="2126" w:type="dxa"/>
            <w:tcBorders>
              <w:top w:val="nil"/>
              <w:left w:val="nil"/>
              <w:right w:val="single" w:sz="18" w:space="0" w:color="auto"/>
            </w:tcBorders>
          </w:tcPr>
          <w:p w:rsidR="00117E80" w:rsidRDefault="00117E80" w:rsidP="00117E80">
            <w:pPr>
              <w:spacing w:after="0" w:line="240" w:lineRule="auto"/>
              <w:rPr>
                <w:rFonts w:ascii="Times New Roman" w:hAnsi="Times New Roman"/>
                <w:b/>
                <w:i/>
              </w:rPr>
            </w:pPr>
          </w:p>
          <w:p w:rsidR="00117E80" w:rsidRDefault="00117E80" w:rsidP="00117E80">
            <w:pPr>
              <w:spacing w:after="0" w:line="240" w:lineRule="auto"/>
              <w:rPr>
                <w:rFonts w:ascii="Times New Roman" w:hAnsi="Times New Roman"/>
                <w:b/>
                <w:i/>
              </w:rPr>
            </w:pPr>
            <w:r>
              <w:rPr>
                <w:rFonts w:ascii="Times New Roman" w:hAnsi="Times New Roman"/>
                <w:b/>
                <w:i/>
              </w:rPr>
              <w:t xml:space="preserve">also </w:t>
            </w:r>
            <w:r w:rsidRPr="00C95B44">
              <w:rPr>
                <w:rFonts w:ascii="Times New Roman" w:hAnsi="Times New Roman"/>
                <w:b/>
                <w:i/>
              </w:rPr>
              <w:t xml:space="preserve"> </w:t>
            </w:r>
            <w:r>
              <w:rPr>
                <w:rFonts w:ascii="Times New Roman" w:hAnsi="Times New Roman"/>
                <w:b/>
                <w:i/>
              </w:rPr>
              <w:t>...</w:t>
            </w:r>
          </w:p>
          <w:p w:rsidR="00117E80" w:rsidRPr="00C95B44" w:rsidRDefault="00117E80" w:rsidP="00117E80">
            <w:pPr>
              <w:spacing w:after="0" w:line="240" w:lineRule="auto"/>
              <w:rPr>
                <w:rFonts w:ascii="Times New Roman" w:hAnsi="Times New Roman"/>
                <w:b/>
                <w:i/>
              </w:rPr>
            </w:pPr>
            <w:r w:rsidRPr="00C95B44">
              <w:rPr>
                <w:rFonts w:ascii="Times New Roman" w:hAnsi="Times New Roman"/>
                <w:b/>
                <w:i/>
              </w:rPr>
              <w:t>to the Gentiles</w:t>
            </w:r>
          </w:p>
        </w:tc>
        <w:tc>
          <w:tcPr>
            <w:tcW w:w="1985" w:type="dxa"/>
            <w:tcBorders>
              <w:left w:val="single" w:sz="18" w:space="0" w:color="auto"/>
            </w:tcBorders>
          </w:tcPr>
          <w:p w:rsidR="00117E80" w:rsidRPr="00ED0E5F" w:rsidRDefault="00117E80" w:rsidP="00117E80">
            <w:pPr>
              <w:spacing w:after="0" w:line="240" w:lineRule="auto"/>
              <w:jc w:val="right"/>
              <w:rPr>
                <w:rFonts w:ascii="Times New Roman" w:hAnsi="Times New Roman"/>
              </w:rPr>
            </w:pPr>
            <w:r w:rsidRPr="00ED0E5F">
              <w:rPr>
                <w:rFonts w:ascii="Times New Roman" w:hAnsi="Times New Roman"/>
              </w:rPr>
              <w:t>All believers equal.</w:t>
            </w:r>
          </w:p>
          <w:p w:rsidR="00117E80" w:rsidRPr="00ED0E5F" w:rsidRDefault="00117E80" w:rsidP="00117E80">
            <w:pPr>
              <w:spacing w:after="0" w:line="240" w:lineRule="auto"/>
              <w:jc w:val="right"/>
              <w:rPr>
                <w:rFonts w:ascii="Times New Roman" w:hAnsi="Times New Roman"/>
              </w:rPr>
            </w:pPr>
            <w:r w:rsidRPr="00ED0E5F">
              <w:rPr>
                <w:rFonts w:ascii="Times New Roman" w:hAnsi="Times New Roman"/>
              </w:rPr>
              <w:t xml:space="preserve">No such thing as </w:t>
            </w:r>
          </w:p>
          <w:p w:rsidR="00117E80" w:rsidRPr="00ED0E5F" w:rsidRDefault="00117E80" w:rsidP="00117E80">
            <w:pPr>
              <w:spacing w:after="0" w:line="240" w:lineRule="auto"/>
              <w:jc w:val="right"/>
              <w:rPr>
                <w:rFonts w:ascii="Times New Roman" w:hAnsi="Times New Roman"/>
              </w:rPr>
            </w:pPr>
            <w:r w:rsidRPr="00ED0E5F">
              <w:rPr>
                <w:rFonts w:ascii="Times New Roman" w:hAnsi="Times New Roman"/>
              </w:rPr>
              <w:t>Jew &amp; Gentile</w:t>
            </w:r>
          </w:p>
        </w:tc>
      </w:tr>
      <w:tr w:rsidR="00117E80" w:rsidRPr="00ED0E5F" w:rsidTr="00117E80">
        <w:tc>
          <w:tcPr>
            <w:tcW w:w="1389" w:type="dxa"/>
            <w:tcBorders>
              <w:right w:val="single" w:sz="18" w:space="0" w:color="auto"/>
            </w:tcBorders>
          </w:tcPr>
          <w:p w:rsidR="00117E80" w:rsidRPr="00ED0E5F" w:rsidRDefault="00117E80" w:rsidP="00117E80">
            <w:pPr>
              <w:spacing w:after="0" w:line="240" w:lineRule="auto"/>
              <w:rPr>
                <w:rFonts w:ascii="Times New Roman" w:hAnsi="Times New Roman"/>
              </w:rPr>
            </w:pPr>
          </w:p>
        </w:tc>
        <w:tc>
          <w:tcPr>
            <w:tcW w:w="1559" w:type="dxa"/>
          </w:tcPr>
          <w:p w:rsidR="00117E80" w:rsidRPr="00ED0E5F" w:rsidRDefault="00117E80" w:rsidP="00117E80">
            <w:pPr>
              <w:spacing w:after="0" w:line="240" w:lineRule="auto"/>
              <w:rPr>
                <w:rFonts w:ascii="Times New Roman" w:hAnsi="Times New Roman"/>
              </w:rPr>
            </w:pPr>
            <w:r w:rsidRPr="00ED0E5F">
              <w:rPr>
                <w:rFonts w:ascii="Times New Roman" w:hAnsi="Times New Roman"/>
              </w:rPr>
              <w:t>Letters to Jewish Christians</w:t>
            </w:r>
          </w:p>
        </w:tc>
        <w:tc>
          <w:tcPr>
            <w:tcW w:w="2126" w:type="dxa"/>
            <w:tcBorders>
              <w:right w:val="single" w:sz="18" w:space="0" w:color="auto"/>
            </w:tcBorders>
          </w:tcPr>
          <w:p w:rsidR="00117E80" w:rsidRPr="00ED0E5F" w:rsidRDefault="00117E80" w:rsidP="00117E80">
            <w:pPr>
              <w:spacing w:after="0" w:line="240" w:lineRule="auto"/>
              <w:rPr>
                <w:rFonts w:ascii="Times New Roman" w:hAnsi="Times New Roman"/>
              </w:rPr>
            </w:pPr>
            <w:r w:rsidRPr="00ED0E5F">
              <w:rPr>
                <w:rFonts w:ascii="Times New Roman" w:hAnsi="Times New Roman"/>
              </w:rPr>
              <w:t>Paul’</w:t>
            </w:r>
            <w:r>
              <w:rPr>
                <w:rFonts w:ascii="Times New Roman" w:hAnsi="Times New Roman"/>
              </w:rPr>
              <w:t>s</w:t>
            </w:r>
            <w:r w:rsidRPr="00ED0E5F">
              <w:rPr>
                <w:rFonts w:ascii="Times New Roman" w:hAnsi="Times New Roman"/>
              </w:rPr>
              <w:t xml:space="preserve"> earlier letters</w:t>
            </w:r>
          </w:p>
          <w:p w:rsidR="00117E80" w:rsidRPr="00ED0E5F" w:rsidRDefault="00117E80" w:rsidP="00117E80">
            <w:pPr>
              <w:spacing w:after="0" w:line="240" w:lineRule="auto"/>
              <w:rPr>
                <w:rFonts w:ascii="Times New Roman" w:hAnsi="Times New Roman"/>
              </w:rPr>
            </w:pPr>
            <w:r>
              <w:rPr>
                <w:rFonts w:ascii="Times New Roman" w:hAnsi="Times New Roman"/>
              </w:rPr>
              <w:t>t</w:t>
            </w:r>
            <w:r w:rsidRPr="00ED0E5F">
              <w:rPr>
                <w:rFonts w:ascii="Times New Roman" w:hAnsi="Times New Roman"/>
              </w:rPr>
              <w:t>o Jewish and Gentile Christians</w:t>
            </w:r>
          </w:p>
        </w:tc>
        <w:tc>
          <w:tcPr>
            <w:tcW w:w="1985" w:type="dxa"/>
            <w:tcBorders>
              <w:left w:val="single" w:sz="18" w:space="0" w:color="auto"/>
            </w:tcBorders>
          </w:tcPr>
          <w:p w:rsidR="00117E80" w:rsidRPr="00ED0E5F" w:rsidRDefault="00117E80" w:rsidP="00117E80">
            <w:pPr>
              <w:spacing w:after="0" w:line="240" w:lineRule="auto"/>
              <w:jc w:val="right"/>
              <w:rPr>
                <w:rFonts w:ascii="Times New Roman" w:hAnsi="Times New Roman"/>
              </w:rPr>
            </w:pPr>
            <w:r w:rsidRPr="00ED0E5F">
              <w:rPr>
                <w:rFonts w:ascii="Times New Roman" w:hAnsi="Times New Roman"/>
              </w:rPr>
              <w:t>Paul’s later</w:t>
            </w:r>
          </w:p>
          <w:p w:rsidR="00117E80" w:rsidRPr="00ED0E5F" w:rsidRDefault="00117E80" w:rsidP="00117E80">
            <w:pPr>
              <w:spacing w:after="0" w:line="240" w:lineRule="auto"/>
              <w:jc w:val="right"/>
              <w:rPr>
                <w:rFonts w:ascii="Times New Roman" w:hAnsi="Times New Roman"/>
              </w:rPr>
            </w:pPr>
            <w:r w:rsidRPr="00ED0E5F">
              <w:rPr>
                <w:rFonts w:ascii="Times New Roman" w:hAnsi="Times New Roman"/>
              </w:rPr>
              <w:t xml:space="preserve"> letters</w:t>
            </w:r>
          </w:p>
        </w:tc>
      </w:tr>
      <w:tr w:rsidR="00117E80" w:rsidRPr="00ED0E5F" w:rsidTr="00117E80">
        <w:tc>
          <w:tcPr>
            <w:tcW w:w="1389" w:type="dxa"/>
            <w:tcBorders>
              <w:right w:val="single" w:sz="18" w:space="0" w:color="auto"/>
            </w:tcBorders>
          </w:tcPr>
          <w:p w:rsidR="00117E80" w:rsidRPr="00ED0E5F" w:rsidRDefault="00117E80" w:rsidP="00117E80">
            <w:pPr>
              <w:spacing w:after="0" w:line="240" w:lineRule="auto"/>
              <w:rPr>
                <w:rFonts w:ascii="Times New Roman" w:hAnsi="Times New Roman"/>
              </w:rPr>
            </w:pPr>
            <w:r w:rsidRPr="00ED0E5F">
              <w:rPr>
                <w:rFonts w:ascii="Times New Roman" w:hAnsi="Times New Roman"/>
              </w:rPr>
              <w:t>Matthew</w:t>
            </w:r>
          </w:p>
          <w:p w:rsidR="00117E80" w:rsidRPr="00ED0E5F" w:rsidRDefault="00117E80" w:rsidP="00117E80">
            <w:pPr>
              <w:spacing w:after="0" w:line="240" w:lineRule="auto"/>
              <w:rPr>
                <w:rFonts w:ascii="Times New Roman" w:hAnsi="Times New Roman"/>
              </w:rPr>
            </w:pPr>
            <w:r w:rsidRPr="00ED0E5F">
              <w:rPr>
                <w:rFonts w:ascii="Times New Roman" w:hAnsi="Times New Roman"/>
              </w:rPr>
              <w:t>Mark</w:t>
            </w:r>
          </w:p>
          <w:p w:rsidR="00117E80" w:rsidRPr="00ED0E5F" w:rsidRDefault="00117E80" w:rsidP="00117E80">
            <w:pPr>
              <w:spacing w:after="0" w:line="240" w:lineRule="auto"/>
              <w:rPr>
                <w:rFonts w:ascii="Times New Roman" w:hAnsi="Times New Roman"/>
              </w:rPr>
            </w:pPr>
            <w:r w:rsidRPr="00ED0E5F">
              <w:rPr>
                <w:rFonts w:ascii="Times New Roman" w:hAnsi="Times New Roman"/>
              </w:rPr>
              <w:t>Luke</w:t>
            </w:r>
          </w:p>
          <w:p w:rsidR="00117E80" w:rsidRPr="00ED0E5F" w:rsidRDefault="00117E80" w:rsidP="00117E80">
            <w:pPr>
              <w:spacing w:after="0" w:line="240" w:lineRule="auto"/>
              <w:rPr>
                <w:rFonts w:ascii="Times New Roman" w:hAnsi="Times New Roman"/>
              </w:rPr>
            </w:pPr>
            <w:r w:rsidRPr="00ED0E5F">
              <w:rPr>
                <w:rFonts w:ascii="Times New Roman" w:hAnsi="Times New Roman"/>
              </w:rPr>
              <w:t>John</w:t>
            </w:r>
          </w:p>
        </w:tc>
        <w:tc>
          <w:tcPr>
            <w:tcW w:w="1559" w:type="dxa"/>
            <w:tcBorders>
              <w:bottom w:val="single" w:sz="18" w:space="0" w:color="auto"/>
            </w:tcBorders>
          </w:tcPr>
          <w:p w:rsidR="00117E80" w:rsidRPr="00ED0E5F" w:rsidRDefault="00117E80" w:rsidP="00117E80">
            <w:pPr>
              <w:spacing w:after="0" w:line="240" w:lineRule="auto"/>
              <w:rPr>
                <w:rFonts w:ascii="Times New Roman" w:hAnsi="Times New Roman"/>
              </w:rPr>
            </w:pPr>
            <w:r w:rsidRPr="00ED0E5F">
              <w:rPr>
                <w:rFonts w:ascii="Times New Roman" w:hAnsi="Times New Roman"/>
              </w:rPr>
              <w:t>Hebrews</w:t>
            </w:r>
          </w:p>
          <w:p w:rsidR="00117E80" w:rsidRPr="00ED0E5F" w:rsidRDefault="00117E80" w:rsidP="00117E80">
            <w:pPr>
              <w:spacing w:after="0" w:line="240" w:lineRule="auto"/>
              <w:rPr>
                <w:rFonts w:ascii="Times New Roman" w:hAnsi="Times New Roman"/>
              </w:rPr>
            </w:pPr>
            <w:r w:rsidRPr="00ED0E5F">
              <w:rPr>
                <w:rFonts w:ascii="Times New Roman" w:hAnsi="Times New Roman"/>
              </w:rPr>
              <w:t>James</w:t>
            </w:r>
          </w:p>
          <w:p w:rsidR="00117E80" w:rsidRPr="00ED0E5F" w:rsidRDefault="00117E80" w:rsidP="00117E80">
            <w:pPr>
              <w:spacing w:after="0" w:line="240" w:lineRule="auto"/>
              <w:rPr>
                <w:rFonts w:ascii="Times New Roman" w:hAnsi="Times New Roman"/>
              </w:rPr>
            </w:pPr>
            <w:r w:rsidRPr="00ED0E5F">
              <w:rPr>
                <w:rFonts w:ascii="Times New Roman" w:hAnsi="Times New Roman"/>
              </w:rPr>
              <w:t>1 &amp; 2 Peter</w:t>
            </w:r>
          </w:p>
          <w:p w:rsidR="00117E80" w:rsidRPr="00ED0E5F" w:rsidRDefault="00117E80" w:rsidP="00117E80">
            <w:pPr>
              <w:spacing w:after="0" w:line="240" w:lineRule="auto"/>
              <w:rPr>
                <w:rFonts w:ascii="Times New Roman" w:hAnsi="Times New Roman"/>
              </w:rPr>
            </w:pPr>
            <w:r w:rsidRPr="00ED0E5F">
              <w:rPr>
                <w:rFonts w:ascii="Times New Roman" w:hAnsi="Times New Roman"/>
              </w:rPr>
              <w:t>1, 2 &amp; 3 John</w:t>
            </w:r>
          </w:p>
          <w:p w:rsidR="00117E80" w:rsidRPr="00ED0E5F" w:rsidRDefault="00117E80" w:rsidP="00117E80">
            <w:pPr>
              <w:spacing w:after="0" w:line="240" w:lineRule="auto"/>
              <w:rPr>
                <w:rFonts w:ascii="Times New Roman" w:hAnsi="Times New Roman"/>
              </w:rPr>
            </w:pPr>
            <w:r w:rsidRPr="00ED0E5F">
              <w:rPr>
                <w:rFonts w:ascii="Times New Roman" w:hAnsi="Times New Roman"/>
              </w:rPr>
              <w:t>Jude</w:t>
            </w:r>
          </w:p>
          <w:p w:rsidR="00117E80" w:rsidRPr="00ED0E5F" w:rsidRDefault="00117E80" w:rsidP="00117E80">
            <w:pPr>
              <w:spacing w:after="0" w:line="240" w:lineRule="auto"/>
              <w:rPr>
                <w:rFonts w:ascii="Times New Roman" w:hAnsi="Times New Roman"/>
              </w:rPr>
            </w:pPr>
            <w:r w:rsidRPr="00ED0E5F">
              <w:rPr>
                <w:rFonts w:ascii="Times New Roman" w:hAnsi="Times New Roman"/>
              </w:rPr>
              <w:t>Revelation</w:t>
            </w:r>
          </w:p>
        </w:tc>
        <w:tc>
          <w:tcPr>
            <w:tcW w:w="2126" w:type="dxa"/>
            <w:tcBorders>
              <w:bottom w:val="single" w:sz="18" w:space="0" w:color="auto"/>
              <w:right w:val="single" w:sz="18" w:space="0" w:color="auto"/>
            </w:tcBorders>
          </w:tcPr>
          <w:p w:rsidR="00117E80" w:rsidRPr="00ED0E5F" w:rsidRDefault="00117E80" w:rsidP="00117E80">
            <w:pPr>
              <w:spacing w:after="0" w:line="240" w:lineRule="auto"/>
              <w:rPr>
                <w:rFonts w:ascii="Times New Roman" w:hAnsi="Times New Roman"/>
              </w:rPr>
            </w:pPr>
            <w:r w:rsidRPr="00ED0E5F">
              <w:rPr>
                <w:rFonts w:ascii="Times New Roman" w:hAnsi="Times New Roman"/>
              </w:rPr>
              <w:t>Romans</w:t>
            </w:r>
          </w:p>
          <w:p w:rsidR="00117E80" w:rsidRPr="00ED0E5F" w:rsidRDefault="00117E80" w:rsidP="00117E80">
            <w:pPr>
              <w:spacing w:after="0" w:line="240" w:lineRule="auto"/>
              <w:rPr>
                <w:rFonts w:ascii="Times New Roman" w:hAnsi="Times New Roman"/>
              </w:rPr>
            </w:pPr>
            <w:r w:rsidRPr="00ED0E5F">
              <w:rPr>
                <w:rFonts w:ascii="Times New Roman" w:hAnsi="Times New Roman"/>
              </w:rPr>
              <w:t>1 &amp; 2 Corinthians</w:t>
            </w:r>
          </w:p>
          <w:p w:rsidR="00117E80" w:rsidRPr="00ED0E5F" w:rsidRDefault="00117E80" w:rsidP="00117E80">
            <w:pPr>
              <w:spacing w:after="0" w:line="240" w:lineRule="auto"/>
              <w:rPr>
                <w:rFonts w:ascii="Times New Roman" w:hAnsi="Times New Roman"/>
              </w:rPr>
            </w:pPr>
            <w:r w:rsidRPr="00ED0E5F">
              <w:rPr>
                <w:rFonts w:ascii="Times New Roman" w:hAnsi="Times New Roman"/>
              </w:rPr>
              <w:t>Galatians</w:t>
            </w:r>
          </w:p>
          <w:p w:rsidR="00117E80" w:rsidRPr="00ED0E5F" w:rsidRDefault="00117E80" w:rsidP="00117E80">
            <w:pPr>
              <w:spacing w:after="0" w:line="240" w:lineRule="auto"/>
              <w:rPr>
                <w:rFonts w:ascii="Times New Roman" w:hAnsi="Times New Roman"/>
              </w:rPr>
            </w:pPr>
            <w:r w:rsidRPr="00ED0E5F">
              <w:rPr>
                <w:rFonts w:ascii="Times New Roman" w:hAnsi="Times New Roman"/>
              </w:rPr>
              <w:t>1 &amp; 2 Thessalonians</w:t>
            </w:r>
          </w:p>
        </w:tc>
        <w:tc>
          <w:tcPr>
            <w:tcW w:w="1985" w:type="dxa"/>
            <w:tcBorders>
              <w:left w:val="single" w:sz="18" w:space="0" w:color="auto"/>
            </w:tcBorders>
          </w:tcPr>
          <w:p w:rsidR="00117E80" w:rsidRPr="00ED0E5F" w:rsidRDefault="00117E80" w:rsidP="00117E80">
            <w:pPr>
              <w:spacing w:after="0" w:line="240" w:lineRule="auto"/>
              <w:jc w:val="right"/>
              <w:rPr>
                <w:rFonts w:ascii="Times New Roman" w:hAnsi="Times New Roman"/>
              </w:rPr>
            </w:pPr>
            <w:r w:rsidRPr="00ED0E5F">
              <w:rPr>
                <w:rFonts w:ascii="Times New Roman" w:hAnsi="Times New Roman"/>
              </w:rPr>
              <w:t>Ephesians</w:t>
            </w:r>
          </w:p>
          <w:p w:rsidR="00117E80" w:rsidRPr="00ED0E5F" w:rsidRDefault="00117E80" w:rsidP="00117E80">
            <w:pPr>
              <w:spacing w:after="0" w:line="240" w:lineRule="auto"/>
              <w:jc w:val="right"/>
              <w:rPr>
                <w:rFonts w:ascii="Times New Roman" w:hAnsi="Times New Roman"/>
              </w:rPr>
            </w:pPr>
            <w:r w:rsidRPr="00ED0E5F">
              <w:rPr>
                <w:rFonts w:ascii="Times New Roman" w:hAnsi="Times New Roman"/>
              </w:rPr>
              <w:t>Philippians</w:t>
            </w:r>
          </w:p>
          <w:p w:rsidR="00117E80" w:rsidRPr="00ED0E5F" w:rsidRDefault="00117E80" w:rsidP="00117E80">
            <w:pPr>
              <w:spacing w:after="0" w:line="240" w:lineRule="auto"/>
              <w:jc w:val="right"/>
              <w:rPr>
                <w:rFonts w:ascii="Times New Roman" w:hAnsi="Times New Roman"/>
              </w:rPr>
            </w:pPr>
            <w:r w:rsidRPr="00ED0E5F">
              <w:rPr>
                <w:rFonts w:ascii="Times New Roman" w:hAnsi="Times New Roman"/>
              </w:rPr>
              <w:t>Colossians</w:t>
            </w:r>
          </w:p>
          <w:p w:rsidR="00117E80" w:rsidRPr="00ED0E5F" w:rsidRDefault="00117E80" w:rsidP="00117E80">
            <w:pPr>
              <w:spacing w:after="0" w:line="240" w:lineRule="auto"/>
              <w:jc w:val="right"/>
              <w:rPr>
                <w:rFonts w:ascii="Times New Roman" w:hAnsi="Times New Roman"/>
              </w:rPr>
            </w:pPr>
            <w:r w:rsidRPr="00ED0E5F">
              <w:rPr>
                <w:rFonts w:ascii="Times New Roman" w:hAnsi="Times New Roman"/>
              </w:rPr>
              <w:t>1 &amp; 2 Timothy</w:t>
            </w:r>
          </w:p>
          <w:p w:rsidR="00117E80" w:rsidRPr="00ED0E5F" w:rsidRDefault="00117E80" w:rsidP="00117E80">
            <w:pPr>
              <w:spacing w:after="0" w:line="240" w:lineRule="auto"/>
              <w:jc w:val="right"/>
              <w:rPr>
                <w:rFonts w:ascii="Times New Roman" w:hAnsi="Times New Roman"/>
              </w:rPr>
            </w:pPr>
            <w:r w:rsidRPr="00ED0E5F">
              <w:rPr>
                <w:rFonts w:ascii="Times New Roman" w:hAnsi="Times New Roman"/>
              </w:rPr>
              <w:t>Titus</w:t>
            </w:r>
          </w:p>
          <w:p w:rsidR="00117E80" w:rsidRPr="00ED0E5F" w:rsidRDefault="00117E80" w:rsidP="00117E80">
            <w:pPr>
              <w:spacing w:after="0" w:line="240" w:lineRule="auto"/>
              <w:jc w:val="right"/>
              <w:rPr>
                <w:rFonts w:ascii="Times New Roman" w:hAnsi="Times New Roman"/>
              </w:rPr>
            </w:pPr>
            <w:r w:rsidRPr="00ED0E5F">
              <w:rPr>
                <w:rFonts w:ascii="Times New Roman" w:hAnsi="Times New Roman"/>
              </w:rPr>
              <w:t>Philemon</w:t>
            </w:r>
          </w:p>
        </w:tc>
      </w:tr>
    </w:tbl>
    <w:p w:rsidR="008801CA" w:rsidRDefault="008801CA" w:rsidP="008801CA"/>
    <w:p w:rsidR="008801CA" w:rsidRPr="00CF2C97" w:rsidRDefault="008801CA" w:rsidP="008801CA">
      <w:pPr>
        <w:rPr>
          <w:color w:val="FF0000"/>
        </w:rPr>
      </w:pPr>
    </w:p>
    <w:p w:rsidR="00230477" w:rsidRPr="006E461A" w:rsidRDefault="00230477" w:rsidP="00230477">
      <w:pPr>
        <w:spacing w:after="0" w:line="240" w:lineRule="auto"/>
        <w:rPr>
          <w:rFonts w:ascii="Times New Roman" w:hAnsi="Times New Roman"/>
          <w:sz w:val="20"/>
        </w:rPr>
        <w:sectPr w:rsidR="00230477" w:rsidRPr="006E461A" w:rsidSect="00D70D7A">
          <w:pgSz w:w="16838" w:h="11906" w:orient="landscape" w:code="9"/>
          <w:pgMar w:top="794" w:right="873" w:bottom="794" w:left="873" w:header="709" w:footer="709" w:gutter="0"/>
          <w:cols w:space="708"/>
          <w:docGrid w:linePitch="360"/>
        </w:sectPr>
      </w:pPr>
    </w:p>
    <w:p w:rsidR="00230477" w:rsidRPr="00E4008A" w:rsidRDefault="00230477" w:rsidP="00230477">
      <w:pPr>
        <w:spacing w:after="0" w:line="240" w:lineRule="auto"/>
        <w:rPr>
          <w:rFonts w:ascii="Arial Black" w:hAnsi="Arial Black"/>
          <w:sz w:val="44"/>
          <w:szCs w:val="44"/>
        </w:rPr>
      </w:pPr>
      <w:r>
        <w:rPr>
          <w:noProof/>
        </w:rPr>
        <w:lastRenderedPageBreak/>
        <w:drawing>
          <wp:anchor distT="0" distB="0" distL="114300" distR="114300" simplePos="0" relativeHeight="251662336" behindDoc="1" locked="0" layoutInCell="1" allowOverlap="1">
            <wp:simplePos x="0" y="0"/>
            <wp:positionH relativeFrom="column">
              <wp:posOffset>3343275</wp:posOffset>
            </wp:positionH>
            <wp:positionV relativeFrom="paragraph">
              <wp:posOffset>26670</wp:posOffset>
            </wp:positionV>
            <wp:extent cx="1323975" cy="2098040"/>
            <wp:effectExtent l="19050" t="19050" r="28575" b="16510"/>
            <wp:wrapTight wrapText="bothSides">
              <wp:wrapPolygon edited="0">
                <wp:start x="-311" y="-196"/>
                <wp:lineTo x="-311" y="21770"/>
                <wp:lineTo x="22066" y="21770"/>
                <wp:lineTo x="22066" y="-196"/>
                <wp:lineTo x="-311" y="-196"/>
              </wp:wrapPolygon>
            </wp:wrapTight>
            <wp:docPr id="11" name="Picture 6" descr="http://www.obt.org.uk/Images/Booklets/40ProblemPass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bt.org.uk/Images/Booklets/40ProblemPassages.jpg"/>
                    <pic:cNvPicPr>
                      <a:picLocks noChangeAspect="1" noChangeArrowheads="1"/>
                    </pic:cNvPicPr>
                  </pic:nvPicPr>
                  <pic:blipFill>
                    <a:blip r:embed="rId6" r:link="rId7" cstate="print"/>
                    <a:srcRect/>
                    <a:stretch>
                      <a:fillRect/>
                    </a:stretch>
                  </pic:blipFill>
                  <pic:spPr bwMode="auto">
                    <a:xfrm>
                      <a:off x="0" y="0"/>
                      <a:ext cx="1323975" cy="2098040"/>
                    </a:xfrm>
                    <a:prstGeom prst="rect">
                      <a:avLst/>
                    </a:prstGeom>
                    <a:noFill/>
                    <a:ln w="19050">
                      <a:solidFill>
                        <a:srgbClr val="000000"/>
                      </a:solidFill>
                      <a:miter lim="800000"/>
                      <a:headEnd/>
                      <a:tailEnd/>
                    </a:ln>
                    <a:effectLst/>
                  </pic:spPr>
                </pic:pic>
              </a:graphicData>
            </a:graphic>
          </wp:anchor>
        </w:drawing>
      </w:r>
      <w:r w:rsidR="00A44B9C">
        <w:rPr>
          <w:rFonts w:ascii="Arial Black" w:hAnsi="Arial Black"/>
          <w:sz w:val="44"/>
          <w:szCs w:val="44"/>
        </w:rPr>
        <w:t>T</w:t>
      </w:r>
      <w:r w:rsidR="008F112D">
        <w:rPr>
          <w:rFonts w:ascii="Arial Black" w:hAnsi="Arial Black"/>
          <w:sz w:val="44"/>
          <w:szCs w:val="44"/>
        </w:rPr>
        <w:t>hree</w:t>
      </w:r>
      <w:r w:rsidRPr="00E4008A">
        <w:rPr>
          <w:rFonts w:ascii="Arial Black" w:hAnsi="Arial Black"/>
          <w:sz w:val="44"/>
          <w:szCs w:val="44"/>
        </w:rPr>
        <w:t xml:space="preserve"> good books</w:t>
      </w:r>
    </w:p>
    <w:p w:rsidR="00230477" w:rsidRPr="00F2031E" w:rsidRDefault="00230477" w:rsidP="00230477">
      <w:pPr>
        <w:spacing w:after="0" w:line="240" w:lineRule="auto"/>
        <w:rPr>
          <w:rFonts w:ascii="Times New Roman" w:hAnsi="Times New Roman"/>
          <w:b/>
        </w:rPr>
      </w:pPr>
    </w:p>
    <w:p w:rsidR="00230477" w:rsidRPr="00F2031E" w:rsidRDefault="00230477" w:rsidP="00230477">
      <w:pPr>
        <w:spacing w:after="0" w:line="240" w:lineRule="auto"/>
        <w:rPr>
          <w:rFonts w:ascii="Times New Roman" w:hAnsi="Times New Roman"/>
          <w:b/>
          <w:sz w:val="28"/>
          <w:szCs w:val="28"/>
        </w:rPr>
      </w:pPr>
      <w:r>
        <w:rPr>
          <w:b/>
          <w:noProof/>
          <w:sz w:val="28"/>
          <w:szCs w:val="28"/>
        </w:rPr>
        <w:drawing>
          <wp:anchor distT="0" distB="0" distL="114300" distR="114300" simplePos="0" relativeHeight="251661312" behindDoc="1" locked="0" layoutInCell="1" allowOverlap="1">
            <wp:simplePos x="0" y="0"/>
            <wp:positionH relativeFrom="column">
              <wp:posOffset>0</wp:posOffset>
            </wp:positionH>
            <wp:positionV relativeFrom="paragraph">
              <wp:posOffset>3810</wp:posOffset>
            </wp:positionV>
            <wp:extent cx="1431925" cy="2182495"/>
            <wp:effectExtent l="38100" t="19050" r="15875" b="27305"/>
            <wp:wrapTight wrapText="bothSides">
              <wp:wrapPolygon edited="0">
                <wp:start x="-575" y="-189"/>
                <wp:lineTo x="-575" y="21870"/>
                <wp:lineTo x="21839" y="21870"/>
                <wp:lineTo x="21839" y="-189"/>
                <wp:lineTo x="-575" y="-189"/>
              </wp:wrapPolygon>
            </wp:wrapTight>
            <wp:docPr id="10" name="Picture 5" descr="http://www.obt.org.uk/Images/Booklets/ApproachingTheB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bt.org.uk/Images/Booklets/ApproachingTheBible.gif"/>
                    <pic:cNvPicPr>
                      <a:picLocks noChangeAspect="1" noChangeArrowheads="1"/>
                    </pic:cNvPicPr>
                  </pic:nvPicPr>
                  <pic:blipFill>
                    <a:blip r:embed="rId8" r:link="rId9" cstate="print"/>
                    <a:srcRect/>
                    <a:stretch>
                      <a:fillRect/>
                    </a:stretch>
                  </pic:blipFill>
                  <pic:spPr bwMode="auto">
                    <a:xfrm>
                      <a:off x="0" y="0"/>
                      <a:ext cx="1431925" cy="2182495"/>
                    </a:xfrm>
                    <a:prstGeom prst="rect">
                      <a:avLst/>
                    </a:prstGeom>
                    <a:noFill/>
                    <a:ln w="19050">
                      <a:solidFill>
                        <a:srgbClr val="000000"/>
                      </a:solidFill>
                      <a:miter lim="800000"/>
                      <a:headEnd/>
                      <a:tailEnd/>
                    </a:ln>
                  </pic:spPr>
                </pic:pic>
              </a:graphicData>
            </a:graphic>
          </wp:anchor>
        </w:drawing>
      </w:r>
      <w:r w:rsidRPr="00F2031E">
        <w:rPr>
          <w:rFonts w:ascii="Times New Roman" w:hAnsi="Times New Roman"/>
          <w:b/>
          <w:sz w:val="28"/>
          <w:szCs w:val="28"/>
        </w:rPr>
        <w:t xml:space="preserve">Approaching </w:t>
      </w:r>
      <w:r w:rsidR="000D7B23">
        <w:rPr>
          <w:rFonts w:ascii="Times New Roman" w:hAnsi="Times New Roman"/>
          <w:b/>
          <w:sz w:val="28"/>
          <w:szCs w:val="28"/>
        </w:rPr>
        <w:t xml:space="preserve">  </w:t>
      </w:r>
      <w:r w:rsidRPr="00F2031E">
        <w:rPr>
          <w:rFonts w:ascii="Times New Roman" w:hAnsi="Times New Roman"/>
          <w:b/>
          <w:sz w:val="28"/>
          <w:szCs w:val="28"/>
        </w:rPr>
        <w:t>the Bible</w:t>
      </w:r>
    </w:p>
    <w:p w:rsidR="00230477" w:rsidRDefault="00230477" w:rsidP="00230477">
      <w:pPr>
        <w:spacing w:after="0" w:line="240" w:lineRule="auto"/>
        <w:rPr>
          <w:rFonts w:ascii="Times New Roman" w:hAnsi="Times New Roman"/>
        </w:rPr>
      </w:pPr>
      <w:r w:rsidRPr="00F2031E">
        <w:rPr>
          <w:rFonts w:ascii="Times New Roman" w:hAnsi="Times New Roman"/>
          <w:b/>
        </w:rPr>
        <w:t xml:space="preserve">Michael </w:t>
      </w:r>
      <w:r>
        <w:rPr>
          <w:rFonts w:ascii="Times New Roman" w:hAnsi="Times New Roman"/>
          <w:b/>
        </w:rPr>
        <w:t>Penny (</w:t>
      </w:r>
      <w:r w:rsidRPr="00F2031E">
        <w:rPr>
          <w:rFonts w:ascii="Times New Roman" w:hAnsi="Times New Roman"/>
          <w:b/>
        </w:rPr>
        <w:t>$1</w:t>
      </w:r>
      <w:r w:rsidR="003D790E">
        <w:rPr>
          <w:rFonts w:ascii="Times New Roman" w:hAnsi="Times New Roman"/>
          <w:b/>
        </w:rPr>
        <w:t>8</w:t>
      </w:r>
      <w:r w:rsidRPr="00F2031E">
        <w:rPr>
          <w:rFonts w:ascii="Times New Roman" w:hAnsi="Times New Roman"/>
          <w:b/>
        </w:rPr>
        <w:t>.</w:t>
      </w:r>
      <w:r w:rsidR="003D790E">
        <w:rPr>
          <w:rFonts w:ascii="Times New Roman" w:hAnsi="Times New Roman"/>
          <w:b/>
        </w:rPr>
        <w:t>75</w:t>
      </w:r>
      <w:r>
        <w:rPr>
          <w:rFonts w:ascii="Times New Roman" w:hAnsi="Times New Roman"/>
        </w:rPr>
        <w:t>)</w:t>
      </w:r>
    </w:p>
    <w:p w:rsidR="00230477" w:rsidRDefault="00230477" w:rsidP="00230477">
      <w:pPr>
        <w:spacing w:after="0" w:line="240" w:lineRule="auto"/>
        <w:rPr>
          <w:rFonts w:ascii="Times New Roman" w:hAnsi="Times New Roman"/>
        </w:rPr>
      </w:pPr>
    </w:p>
    <w:p w:rsidR="00230477" w:rsidRPr="00F2031E" w:rsidRDefault="00230477" w:rsidP="00230477">
      <w:pPr>
        <w:spacing w:after="0" w:line="240" w:lineRule="auto"/>
        <w:rPr>
          <w:rFonts w:ascii="Times New Roman" w:eastAsia="Times New Roman" w:hAnsi="Times New Roman"/>
          <w:color w:val="000000"/>
          <w:sz w:val="20"/>
          <w:szCs w:val="20"/>
        </w:rPr>
      </w:pPr>
      <w:r w:rsidRPr="00F2031E">
        <w:rPr>
          <w:rFonts w:ascii="Times New Roman" w:eastAsia="Times New Roman" w:hAnsi="Times New Roman"/>
          <w:color w:val="000000"/>
          <w:sz w:val="20"/>
          <w:szCs w:val="20"/>
        </w:rPr>
        <w:t xml:space="preserve">This book explains clearly how we need to Approach the Bible if we are to make sense of what God has said. It does so in an easy to read style and with an easy to understand method. </w:t>
      </w:r>
    </w:p>
    <w:p w:rsidR="00230477" w:rsidRPr="00F2031E" w:rsidRDefault="00230477" w:rsidP="00230477">
      <w:pPr>
        <w:spacing w:after="0" w:line="240" w:lineRule="auto"/>
        <w:rPr>
          <w:rFonts w:ascii="Times New Roman" w:eastAsia="Times New Roman" w:hAnsi="Times New Roman"/>
          <w:color w:val="000000"/>
          <w:sz w:val="20"/>
          <w:szCs w:val="20"/>
        </w:rPr>
      </w:pPr>
      <w:r w:rsidRPr="00F2031E">
        <w:rPr>
          <w:rFonts w:ascii="Times New Roman" w:eastAsia="Times New Roman" w:hAnsi="Times New Roman"/>
          <w:color w:val="000000"/>
          <w:sz w:val="20"/>
          <w:szCs w:val="20"/>
        </w:rPr>
        <w:t xml:space="preserve">Michael Penny does and excellent job in following and explain the advice of Bishop Miles Coverdale; advice which was contained in the first Bible printed in English. </w:t>
      </w:r>
    </w:p>
    <w:p w:rsidR="00230477" w:rsidRPr="00F2031E" w:rsidRDefault="00230477" w:rsidP="00230477">
      <w:pPr>
        <w:spacing w:after="0" w:line="240" w:lineRule="auto"/>
        <w:rPr>
          <w:rFonts w:ascii="Times New Roman" w:eastAsia="Times New Roman" w:hAnsi="Times New Roman"/>
          <w:color w:val="000000"/>
          <w:sz w:val="20"/>
          <w:szCs w:val="20"/>
        </w:rPr>
      </w:pPr>
      <w:r w:rsidRPr="00F2031E">
        <w:rPr>
          <w:rFonts w:ascii="Times New Roman" w:eastAsia="Times New Roman" w:hAnsi="Times New Roman"/>
          <w:color w:val="000000"/>
          <w:sz w:val="20"/>
          <w:szCs w:val="20"/>
        </w:rPr>
        <w:t xml:space="preserve">That advice was based on asking such questions as: </w:t>
      </w:r>
    </w:p>
    <w:p w:rsidR="00230477" w:rsidRPr="00F2031E" w:rsidRDefault="00230477" w:rsidP="00230477">
      <w:pPr>
        <w:spacing w:after="0" w:line="240" w:lineRule="auto"/>
        <w:rPr>
          <w:rFonts w:ascii="Times New Roman" w:eastAsia="Times New Roman" w:hAnsi="Times New Roman"/>
          <w:color w:val="000000"/>
          <w:sz w:val="20"/>
          <w:szCs w:val="20"/>
        </w:rPr>
      </w:pPr>
    </w:p>
    <w:tbl>
      <w:tblPr>
        <w:tblW w:w="4687" w:type="pct"/>
        <w:tblCellSpacing w:w="0" w:type="dxa"/>
        <w:tblCellMar>
          <w:top w:w="30" w:type="dxa"/>
          <w:left w:w="30" w:type="dxa"/>
          <w:bottom w:w="30" w:type="dxa"/>
          <w:right w:w="30" w:type="dxa"/>
        </w:tblCellMar>
        <w:tblLook w:val="04A0"/>
      </w:tblPr>
      <w:tblGrid>
        <w:gridCol w:w="80"/>
        <w:gridCol w:w="4255"/>
      </w:tblGrid>
      <w:tr w:rsidR="00230477" w:rsidRPr="00F2031E" w:rsidTr="00DD7CD2">
        <w:trPr>
          <w:tblCellSpacing w:w="0" w:type="dxa"/>
        </w:trPr>
        <w:tc>
          <w:tcPr>
            <w:tcW w:w="92" w:type="pct"/>
            <w:hideMark/>
          </w:tcPr>
          <w:p w:rsidR="00230477" w:rsidRPr="00F2031E" w:rsidRDefault="00230477" w:rsidP="00230477">
            <w:pPr>
              <w:numPr>
                <w:ilvl w:val="0"/>
                <w:numId w:val="2"/>
              </w:numPr>
              <w:spacing w:after="0" w:line="240" w:lineRule="auto"/>
              <w:jc w:val="right"/>
              <w:rPr>
                <w:rFonts w:ascii="Times New Roman" w:eastAsia="Times New Roman" w:hAnsi="Times New Roman"/>
                <w:color w:val="000000"/>
                <w:sz w:val="20"/>
                <w:szCs w:val="20"/>
              </w:rPr>
            </w:pPr>
          </w:p>
        </w:tc>
        <w:tc>
          <w:tcPr>
            <w:tcW w:w="4908" w:type="pct"/>
            <w:vMerge w:val="restart"/>
            <w:hideMark/>
          </w:tcPr>
          <w:p w:rsidR="00230477" w:rsidRPr="00F2031E" w:rsidRDefault="00230477" w:rsidP="00230477">
            <w:pPr>
              <w:numPr>
                <w:ilvl w:val="0"/>
                <w:numId w:val="3"/>
              </w:numPr>
              <w:spacing w:after="0" w:line="240" w:lineRule="auto"/>
              <w:ind w:left="346" w:hanging="142"/>
              <w:rPr>
                <w:rFonts w:ascii="Times New Roman" w:eastAsia="Times New Roman" w:hAnsi="Times New Roman"/>
                <w:color w:val="000000"/>
                <w:sz w:val="20"/>
                <w:szCs w:val="20"/>
              </w:rPr>
            </w:pPr>
            <w:r w:rsidRPr="00F2031E">
              <w:rPr>
                <w:rFonts w:ascii="Times New Roman" w:eastAsia="Times New Roman" w:hAnsi="Times New Roman"/>
                <w:color w:val="000000"/>
                <w:sz w:val="20"/>
                <w:szCs w:val="20"/>
              </w:rPr>
              <w:t xml:space="preserve">"Who" were the words written to, or "Who" were they about? </w:t>
            </w:r>
          </w:p>
          <w:p w:rsidR="00230477" w:rsidRPr="00F2031E" w:rsidRDefault="00230477" w:rsidP="00230477">
            <w:pPr>
              <w:numPr>
                <w:ilvl w:val="0"/>
                <w:numId w:val="3"/>
              </w:numPr>
              <w:spacing w:after="0" w:line="240" w:lineRule="auto"/>
              <w:ind w:left="346" w:hanging="142"/>
              <w:rPr>
                <w:rFonts w:ascii="Times New Roman" w:eastAsia="Times New Roman" w:hAnsi="Times New Roman"/>
                <w:color w:val="000000"/>
                <w:sz w:val="20"/>
                <w:szCs w:val="20"/>
              </w:rPr>
            </w:pPr>
            <w:r w:rsidRPr="00F2031E">
              <w:rPr>
                <w:rFonts w:ascii="Times New Roman" w:eastAsia="Times New Roman" w:hAnsi="Times New Roman"/>
                <w:color w:val="000000"/>
                <w:sz w:val="20"/>
                <w:szCs w:val="20"/>
              </w:rPr>
              <w:t xml:space="preserve">"Where" is this to take place? </w:t>
            </w:r>
          </w:p>
          <w:p w:rsidR="00230477" w:rsidRPr="00F2031E" w:rsidRDefault="00230477" w:rsidP="00230477">
            <w:pPr>
              <w:numPr>
                <w:ilvl w:val="0"/>
                <w:numId w:val="3"/>
              </w:numPr>
              <w:spacing w:after="0" w:line="240" w:lineRule="auto"/>
              <w:ind w:left="346" w:hanging="142"/>
              <w:rPr>
                <w:rFonts w:ascii="Times New Roman" w:eastAsia="Times New Roman" w:hAnsi="Times New Roman"/>
                <w:color w:val="000000"/>
                <w:sz w:val="20"/>
                <w:szCs w:val="20"/>
              </w:rPr>
            </w:pPr>
            <w:r w:rsidRPr="00F2031E">
              <w:rPr>
                <w:rFonts w:ascii="Times New Roman" w:eastAsia="Times New Roman" w:hAnsi="Times New Roman"/>
                <w:color w:val="000000"/>
                <w:sz w:val="20"/>
                <w:szCs w:val="20"/>
              </w:rPr>
              <w:t xml:space="preserve">"When" was it written or "When" is it about? </w:t>
            </w:r>
          </w:p>
          <w:p w:rsidR="00230477" w:rsidRPr="00F2031E" w:rsidRDefault="00230477" w:rsidP="00230477">
            <w:pPr>
              <w:numPr>
                <w:ilvl w:val="0"/>
                <w:numId w:val="3"/>
              </w:numPr>
              <w:spacing w:after="0" w:line="240" w:lineRule="auto"/>
              <w:ind w:left="346" w:hanging="142"/>
              <w:rPr>
                <w:rFonts w:ascii="Times New Roman" w:eastAsia="Times New Roman" w:hAnsi="Times New Roman"/>
                <w:color w:val="000000"/>
                <w:sz w:val="20"/>
                <w:szCs w:val="20"/>
              </w:rPr>
            </w:pPr>
            <w:r w:rsidRPr="00F2031E">
              <w:rPr>
                <w:rFonts w:ascii="Times New Roman" w:eastAsia="Times New Roman" w:hAnsi="Times New Roman"/>
                <w:color w:val="000000"/>
                <w:sz w:val="20"/>
                <w:szCs w:val="20"/>
              </w:rPr>
              <w:t>"What", precisely, is said</w:t>
            </w:r>
            <w:r>
              <w:rPr>
                <w:rFonts w:ascii="Times New Roman" w:eastAsia="Times New Roman" w:hAnsi="Times New Roman"/>
                <w:color w:val="000000"/>
                <w:sz w:val="20"/>
                <w:szCs w:val="20"/>
              </w:rPr>
              <w:t>, taking into account the</w:t>
            </w:r>
            <w:r w:rsidRPr="00F2031E">
              <w:rPr>
                <w:rFonts w:ascii="Times New Roman" w:eastAsia="Times New Roman" w:hAnsi="Times New Roman"/>
                <w:color w:val="000000"/>
                <w:sz w:val="20"/>
                <w:szCs w:val="20"/>
              </w:rPr>
              <w:t xml:space="preserve"> context? </w:t>
            </w:r>
          </w:p>
          <w:p w:rsidR="00230477" w:rsidRPr="00F2031E" w:rsidRDefault="00230477" w:rsidP="00230477">
            <w:pPr>
              <w:numPr>
                <w:ilvl w:val="0"/>
                <w:numId w:val="3"/>
              </w:numPr>
              <w:ind w:left="346" w:hanging="142"/>
              <w:rPr>
                <w:rFonts w:ascii="Times New Roman" w:eastAsia="Times New Roman" w:hAnsi="Times New Roman"/>
                <w:color w:val="000000"/>
                <w:sz w:val="20"/>
                <w:szCs w:val="20"/>
              </w:rPr>
            </w:pPr>
            <w:r w:rsidRPr="00F2031E">
              <w:rPr>
                <w:rFonts w:ascii="Times New Roman" w:eastAsia="Times New Roman" w:hAnsi="Times New Roman"/>
                <w:color w:val="000000"/>
                <w:sz w:val="20"/>
                <w:szCs w:val="20"/>
              </w:rPr>
              <w:t xml:space="preserve">"Why" did God say it, do it, or will do it? </w:t>
            </w:r>
          </w:p>
        </w:tc>
      </w:tr>
      <w:tr w:rsidR="00230477" w:rsidRPr="00F2031E" w:rsidTr="00DD7CD2">
        <w:trPr>
          <w:trHeight w:val="236"/>
          <w:tblCellSpacing w:w="0" w:type="dxa"/>
        </w:trPr>
        <w:tc>
          <w:tcPr>
            <w:tcW w:w="92" w:type="pct"/>
            <w:hideMark/>
          </w:tcPr>
          <w:p w:rsidR="00230477" w:rsidRPr="00F2031E" w:rsidRDefault="00230477" w:rsidP="00DD7CD2">
            <w:pPr>
              <w:spacing w:after="0" w:line="240" w:lineRule="auto"/>
              <w:jc w:val="right"/>
              <w:rPr>
                <w:rFonts w:ascii="Times New Roman" w:eastAsia="Times New Roman" w:hAnsi="Times New Roman"/>
                <w:color w:val="000000"/>
                <w:sz w:val="20"/>
                <w:szCs w:val="20"/>
              </w:rPr>
            </w:pPr>
          </w:p>
        </w:tc>
        <w:tc>
          <w:tcPr>
            <w:tcW w:w="0" w:type="auto"/>
            <w:vMerge/>
            <w:hideMark/>
          </w:tcPr>
          <w:p w:rsidR="00230477" w:rsidRPr="00F2031E" w:rsidRDefault="00230477" w:rsidP="00DD7CD2">
            <w:pPr>
              <w:rPr>
                <w:rFonts w:ascii="Times New Roman" w:eastAsia="Times New Roman" w:hAnsi="Times New Roman"/>
                <w:color w:val="000000"/>
                <w:sz w:val="20"/>
                <w:szCs w:val="20"/>
              </w:rPr>
            </w:pPr>
          </w:p>
        </w:tc>
      </w:tr>
      <w:tr w:rsidR="00230477" w:rsidRPr="00F2031E" w:rsidTr="00DD7CD2">
        <w:trPr>
          <w:tblCellSpacing w:w="0" w:type="dxa"/>
        </w:trPr>
        <w:tc>
          <w:tcPr>
            <w:tcW w:w="92" w:type="pct"/>
            <w:hideMark/>
          </w:tcPr>
          <w:p w:rsidR="00230477" w:rsidRPr="00F2031E" w:rsidRDefault="00230477" w:rsidP="00DD7CD2">
            <w:pPr>
              <w:spacing w:after="0" w:line="240" w:lineRule="auto"/>
              <w:jc w:val="right"/>
              <w:rPr>
                <w:rFonts w:ascii="Times New Roman" w:eastAsia="Times New Roman" w:hAnsi="Times New Roman"/>
                <w:color w:val="000000"/>
                <w:sz w:val="20"/>
                <w:szCs w:val="20"/>
              </w:rPr>
            </w:pPr>
          </w:p>
        </w:tc>
        <w:tc>
          <w:tcPr>
            <w:tcW w:w="0" w:type="auto"/>
            <w:vMerge/>
            <w:hideMark/>
          </w:tcPr>
          <w:p w:rsidR="00230477" w:rsidRPr="00F2031E" w:rsidRDefault="00230477" w:rsidP="00DD7CD2">
            <w:pPr>
              <w:rPr>
                <w:rFonts w:ascii="Times New Roman" w:eastAsia="Times New Roman" w:hAnsi="Times New Roman"/>
                <w:color w:val="000000"/>
                <w:sz w:val="20"/>
                <w:szCs w:val="20"/>
              </w:rPr>
            </w:pPr>
          </w:p>
        </w:tc>
      </w:tr>
      <w:tr w:rsidR="00230477" w:rsidRPr="00F2031E" w:rsidTr="00DD7CD2">
        <w:trPr>
          <w:tblCellSpacing w:w="0" w:type="dxa"/>
        </w:trPr>
        <w:tc>
          <w:tcPr>
            <w:tcW w:w="92" w:type="pct"/>
            <w:hideMark/>
          </w:tcPr>
          <w:p w:rsidR="00230477" w:rsidRPr="00F2031E" w:rsidRDefault="00230477" w:rsidP="00DD7CD2">
            <w:pPr>
              <w:spacing w:after="0" w:line="240" w:lineRule="auto"/>
              <w:jc w:val="right"/>
              <w:rPr>
                <w:rFonts w:ascii="Times New Roman" w:eastAsia="Times New Roman" w:hAnsi="Times New Roman"/>
                <w:color w:val="000000"/>
                <w:sz w:val="20"/>
                <w:szCs w:val="20"/>
              </w:rPr>
            </w:pPr>
          </w:p>
        </w:tc>
        <w:tc>
          <w:tcPr>
            <w:tcW w:w="0" w:type="auto"/>
            <w:vMerge/>
            <w:hideMark/>
          </w:tcPr>
          <w:p w:rsidR="00230477" w:rsidRPr="00F2031E" w:rsidRDefault="00230477" w:rsidP="00DD7CD2">
            <w:pPr>
              <w:rPr>
                <w:rFonts w:ascii="Times New Roman" w:eastAsia="Times New Roman" w:hAnsi="Times New Roman"/>
                <w:color w:val="000000"/>
                <w:sz w:val="20"/>
                <w:szCs w:val="20"/>
              </w:rPr>
            </w:pPr>
          </w:p>
        </w:tc>
      </w:tr>
      <w:tr w:rsidR="00230477" w:rsidRPr="00F2031E" w:rsidTr="00DD7CD2">
        <w:trPr>
          <w:tblCellSpacing w:w="0" w:type="dxa"/>
        </w:trPr>
        <w:tc>
          <w:tcPr>
            <w:tcW w:w="92" w:type="pct"/>
            <w:hideMark/>
          </w:tcPr>
          <w:p w:rsidR="00230477" w:rsidRPr="00F2031E" w:rsidRDefault="00230477" w:rsidP="00DD7CD2">
            <w:pPr>
              <w:spacing w:after="0" w:line="240" w:lineRule="auto"/>
              <w:jc w:val="right"/>
              <w:rPr>
                <w:rFonts w:ascii="Times New Roman" w:eastAsia="Times New Roman" w:hAnsi="Times New Roman"/>
                <w:color w:val="000000"/>
                <w:sz w:val="20"/>
                <w:szCs w:val="20"/>
              </w:rPr>
            </w:pPr>
          </w:p>
        </w:tc>
        <w:tc>
          <w:tcPr>
            <w:tcW w:w="0" w:type="auto"/>
            <w:vMerge/>
            <w:hideMark/>
          </w:tcPr>
          <w:p w:rsidR="00230477" w:rsidRPr="00F2031E" w:rsidRDefault="00230477" w:rsidP="00DD7CD2">
            <w:pPr>
              <w:spacing w:after="0" w:line="240" w:lineRule="auto"/>
              <w:rPr>
                <w:rFonts w:ascii="Times New Roman" w:eastAsia="Times New Roman" w:hAnsi="Times New Roman"/>
                <w:color w:val="000000"/>
                <w:sz w:val="20"/>
                <w:szCs w:val="20"/>
              </w:rPr>
            </w:pPr>
          </w:p>
        </w:tc>
      </w:tr>
    </w:tbl>
    <w:p w:rsidR="00230477" w:rsidRDefault="00230477" w:rsidP="00230477">
      <w:pPr>
        <w:spacing w:after="0" w:line="240" w:lineRule="auto"/>
        <w:rPr>
          <w:rFonts w:ascii="Times New Roman" w:eastAsia="Times New Roman" w:hAnsi="Times New Roman"/>
          <w:color w:val="000000"/>
          <w:sz w:val="20"/>
          <w:szCs w:val="20"/>
        </w:rPr>
      </w:pPr>
      <w:r w:rsidRPr="00F2031E">
        <w:rPr>
          <w:rFonts w:ascii="Times New Roman" w:eastAsia="Times New Roman" w:hAnsi="Times New Roman"/>
          <w:color w:val="000000"/>
          <w:sz w:val="20"/>
          <w:szCs w:val="20"/>
        </w:rPr>
        <w:t>After asking such questions, we will then have a better understanding of what a passage of the Bible means and can "</w:t>
      </w:r>
      <w:r w:rsidRPr="0055233A">
        <w:rPr>
          <w:rFonts w:ascii="Times New Roman" w:eastAsia="Times New Roman" w:hAnsi="Times New Roman"/>
          <w:b/>
          <w:color w:val="000000"/>
          <w:sz w:val="20"/>
          <w:szCs w:val="20"/>
        </w:rPr>
        <w:t>Apply</w:t>
      </w:r>
      <w:r w:rsidRPr="00F2031E">
        <w:rPr>
          <w:rFonts w:ascii="Times New Roman" w:eastAsia="Times New Roman" w:hAnsi="Times New Roman"/>
          <w:color w:val="000000"/>
          <w:sz w:val="20"/>
          <w:szCs w:val="20"/>
        </w:rPr>
        <w:t>" that passage to our lives today.</w:t>
      </w:r>
    </w:p>
    <w:p w:rsidR="00230477" w:rsidRDefault="008A27C8" w:rsidP="00230477">
      <w:pPr>
        <w:spacing w:after="0" w:line="240" w:lineRule="auto"/>
        <w:rPr>
          <w:rFonts w:ascii="Times New Roman" w:eastAsia="Times New Roman" w:hAnsi="Times New Roman"/>
          <w:color w:val="000000"/>
          <w:sz w:val="20"/>
          <w:szCs w:val="20"/>
        </w:rPr>
      </w:pPr>
      <w:r>
        <w:rPr>
          <w:rFonts w:ascii="Times New Roman" w:eastAsia="Times New Roman" w:hAnsi="Times New Roman"/>
          <w:noProof/>
          <w:color w:val="000000"/>
          <w:sz w:val="20"/>
          <w:szCs w:val="20"/>
        </w:rPr>
        <w:pict>
          <v:shapetype id="_x0000_t202" coordsize="21600,21600" o:spt="202" path="m,l,21600r21600,l21600,xe">
            <v:stroke joinstyle="miter"/>
            <v:path gradientshapeok="t" o:connecttype="rect"/>
          </v:shapetype>
          <v:shape id="Text Box 7" o:spid="_x0000_s1026" type="#_x0000_t202" style="position:absolute;margin-left:0;margin-top:5.95pt;width:262.15pt;height:11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">
            <v:textbox>
              <w:txbxContent>
                <w:p w:rsidR="00230477" w:rsidRPr="00230477" w:rsidRDefault="00230477" w:rsidP="00230477">
                  <w:pPr>
                    <w:spacing w:after="0" w:line="240" w:lineRule="auto"/>
                    <w:rPr>
                      <w:rFonts w:ascii="Arial Black" w:hAnsi="Arial Black"/>
                      <w:sz w:val="28"/>
                      <w:szCs w:val="28"/>
                    </w:rPr>
                  </w:pPr>
                  <w:r w:rsidRPr="00230477">
                    <w:rPr>
                      <w:rFonts w:ascii="Arial Black" w:hAnsi="Arial Black"/>
                      <w:sz w:val="28"/>
                      <w:szCs w:val="28"/>
                    </w:rPr>
                    <w:t>Please send me:</w:t>
                  </w:r>
                </w:p>
                <w:p w:rsidR="00230477" w:rsidRPr="00AA7ED3" w:rsidRDefault="00230477" w:rsidP="00230477">
                  <w:pPr>
                    <w:spacing w:after="0" w:line="240" w:lineRule="auto"/>
                    <w:rPr>
                      <w:rFonts w:ascii="Times New Roman" w:hAnsi="Times New Roman"/>
                      <w:sz w:val="20"/>
                      <w:szCs w:val="20"/>
                    </w:rPr>
                  </w:pPr>
                </w:p>
                <w:p w:rsidR="00230477" w:rsidRPr="00AA7ED3" w:rsidRDefault="00230477" w:rsidP="00230477">
                  <w:pPr>
                    <w:spacing w:after="0"/>
                    <w:rPr>
                      <w:rFonts w:ascii="Times New Roman" w:hAnsi="Times New Roman"/>
                      <w:sz w:val="20"/>
                      <w:szCs w:val="20"/>
                    </w:rPr>
                  </w:pPr>
                  <w:r w:rsidRPr="00AA7ED3">
                    <w:rPr>
                      <w:rFonts w:ascii="Times New Roman" w:hAnsi="Times New Roman"/>
                      <w:sz w:val="20"/>
                      <w:szCs w:val="20"/>
                    </w:rPr>
                    <w:t xml:space="preserve">_____ copies of </w:t>
                  </w:r>
                  <w:r w:rsidRPr="00AA7ED3">
                    <w:rPr>
                      <w:rFonts w:ascii="Times New Roman" w:hAnsi="Times New Roman"/>
                      <w:i/>
                      <w:sz w:val="20"/>
                      <w:szCs w:val="20"/>
                    </w:rPr>
                    <w:t>Approaching the Bible</w:t>
                  </w:r>
                  <w:r w:rsidRPr="00AA7ED3">
                    <w:rPr>
                      <w:rFonts w:ascii="Times New Roman" w:hAnsi="Times New Roman"/>
                      <w:sz w:val="20"/>
                      <w:szCs w:val="20"/>
                    </w:rPr>
                    <w:t xml:space="preserve"> at $</w:t>
                  </w:r>
                  <w:r w:rsidR="003D790E">
                    <w:rPr>
                      <w:rFonts w:ascii="Times New Roman" w:hAnsi="Times New Roman"/>
                      <w:sz w:val="20"/>
                      <w:szCs w:val="20"/>
                    </w:rPr>
                    <w:t>1</w:t>
                  </w:r>
                  <w:r w:rsidR="00117E80">
                    <w:rPr>
                      <w:rFonts w:ascii="Times New Roman" w:hAnsi="Times New Roman"/>
                      <w:sz w:val="20"/>
                      <w:szCs w:val="20"/>
                    </w:rPr>
                    <w:t>5</w:t>
                  </w:r>
                  <w:r w:rsidR="003D790E">
                    <w:rPr>
                      <w:rFonts w:ascii="Times New Roman" w:hAnsi="Times New Roman"/>
                      <w:sz w:val="20"/>
                      <w:szCs w:val="20"/>
                    </w:rPr>
                    <w:t>.</w:t>
                  </w:r>
                  <w:r w:rsidR="00117E80">
                    <w:rPr>
                      <w:rFonts w:ascii="Times New Roman" w:hAnsi="Times New Roman"/>
                      <w:sz w:val="20"/>
                      <w:szCs w:val="20"/>
                    </w:rPr>
                    <w:t>9</w:t>
                  </w:r>
                  <w:r w:rsidR="00C656D7">
                    <w:rPr>
                      <w:rFonts w:ascii="Times New Roman" w:hAnsi="Times New Roman"/>
                      <w:sz w:val="20"/>
                      <w:szCs w:val="20"/>
                    </w:rPr>
                    <w:t>5</w:t>
                  </w:r>
                </w:p>
                <w:p w:rsidR="00230477" w:rsidRPr="00AA7ED3" w:rsidRDefault="00230477" w:rsidP="00230477">
                  <w:pPr>
                    <w:spacing w:after="0"/>
                    <w:rPr>
                      <w:rFonts w:ascii="Times New Roman" w:hAnsi="Times New Roman"/>
                      <w:sz w:val="20"/>
                      <w:szCs w:val="20"/>
                    </w:rPr>
                  </w:pPr>
                  <w:r w:rsidRPr="00AA7ED3">
                    <w:rPr>
                      <w:rFonts w:ascii="Times New Roman" w:hAnsi="Times New Roman"/>
                      <w:sz w:val="20"/>
                      <w:szCs w:val="20"/>
                    </w:rPr>
                    <w:t xml:space="preserve">_____ </w:t>
                  </w:r>
                  <w:proofErr w:type="gramStart"/>
                  <w:r w:rsidRPr="00AA7ED3">
                    <w:rPr>
                      <w:rFonts w:ascii="Times New Roman" w:hAnsi="Times New Roman"/>
                      <w:sz w:val="20"/>
                      <w:szCs w:val="20"/>
                    </w:rPr>
                    <w:t>copies</w:t>
                  </w:r>
                  <w:proofErr w:type="gramEnd"/>
                  <w:r w:rsidRPr="00AA7ED3">
                    <w:rPr>
                      <w:rFonts w:ascii="Times New Roman" w:hAnsi="Times New Roman"/>
                      <w:sz w:val="20"/>
                      <w:szCs w:val="20"/>
                    </w:rPr>
                    <w:t xml:space="preserve"> of </w:t>
                  </w:r>
                  <w:r w:rsidRPr="00AA7ED3">
                    <w:rPr>
                      <w:rFonts w:ascii="Times New Roman" w:hAnsi="Times New Roman"/>
                      <w:i/>
                      <w:sz w:val="20"/>
                      <w:szCs w:val="20"/>
                    </w:rPr>
                    <w:t>40 Problem Passages</w:t>
                  </w:r>
                  <w:r w:rsidRPr="00AA7ED3">
                    <w:rPr>
                      <w:rFonts w:ascii="Times New Roman" w:hAnsi="Times New Roman"/>
                      <w:sz w:val="20"/>
                      <w:szCs w:val="20"/>
                    </w:rPr>
                    <w:t xml:space="preserve"> at </w:t>
                  </w:r>
                  <w:r>
                    <w:rPr>
                      <w:rFonts w:ascii="Times New Roman" w:hAnsi="Times New Roman"/>
                      <w:sz w:val="20"/>
                      <w:szCs w:val="20"/>
                    </w:rPr>
                    <w:t>$</w:t>
                  </w:r>
                  <w:r w:rsidR="00117E80">
                    <w:rPr>
                      <w:rFonts w:ascii="Times New Roman" w:hAnsi="Times New Roman"/>
                      <w:sz w:val="20"/>
                      <w:szCs w:val="20"/>
                    </w:rPr>
                    <w:t>15</w:t>
                  </w:r>
                  <w:r w:rsidR="003D790E">
                    <w:rPr>
                      <w:rFonts w:ascii="Times New Roman" w:hAnsi="Times New Roman"/>
                      <w:sz w:val="20"/>
                      <w:szCs w:val="20"/>
                    </w:rPr>
                    <w:t>.</w:t>
                  </w:r>
                  <w:r w:rsidR="00117E80">
                    <w:rPr>
                      <w:rFonts w:ascii="Times New Roman" w:hAnsi="Times New Roman"/>
                      <w:sz w:val="20"/>
                      <w:szCs w:val="20"/>
                    </w:rPr>
                    <w:t>95</w:t>
                  </w:r>
                </w:p>
                <w:p w:rsidR="00A44B9C" w:rsidRDefault="008F112D" w:rsidP="00230477">
                  <w:pPr>
                    <w:spacing w:after="0"/>
                    <w:rPr>
                      <w:rFonts w:ascii="Times New Roman" w:hAnsi="Times New Roman"/>
                      <w:sz w:val="20"/>
                      <w:szCs w:val="20"/>
                    </w:rPr>
                  </w:pPr>
                  <w:r>
                    <w:rPr>
                      <w:rFonts w:ascii="Times New Roman" w:hAnsi="Times New Roman"/>
                      <w:sz w:val="20"/>
                      <w:szCs w:val="20"/>
                    </w:rPr>
                    <w:t xml:space="preserve">_____ copies of </w:t>
                  </w:r>
                  <w:r>
                    <w:rPr>
                      <w:rFonts w:ascii="Times New Roman" w:hAnsi="Times New Roman"/>
                      <w:i/>
                      <w:sz w:val="20"/>
                      <w:szCs w:val="20"/>
                    </w:rPr>
                    <w:t>The Will of God: Past and Present</w:t>
                  </w:r>
                  <w:r>
                    <w:rPr>
                      <w:rFonts w:ascii="Times New Roman" w:hAnsi="Times New Roman"/>
                      <w:sz w:val="20"/>
                      <w:szCs w:val="20"/>
                    </w:rPr>
                    <w:t xml:space="preserve"> at $</w:t>
                  </w:r>
                  <w:r w:rsidR="00117E80">
                    <w:rPr>
                      <w:rFonts w:ascii="Times New Roman" w:hAnsi="Times New Roman"/>
                      <w:sz w:val="20"/>
                      <w:szCs w:val="20"/>
                    </w:rPr>
                    <w:t>15</w:t>
                  </w:r>
                  <w:r>
                    <w:rPr>
                      <w:rFonts w:ascii="Times New Roman" w:hAnsi="Times New Roman"/>
                      <w:sz w:val="20"/>
                      <w:szCs w:val="20"/>
                    </w:rPr>
                    <w:t>.</w:t>
                  </w:r>
                  <w:r w:rsidR="00117E80">
                    <w:rPr>
                      <w:rFonts w:ascii="Times New Roman" w:hAnsi="Times New Roman"/>
                      <w:sz w:val="20"/>
                      <w:szCs w:val="20"/>
                    </w:rPr>
                    <w:t>95</w:t>
                  </w:r>
                </w:p>
                <w:p w:rsidR="007A5391" w:rsidRDefault="007A5391" w:rsidP="00230477">
                  <w:pPr>
                    <w:spacing w:after="0"/>
                    <w:rPr>
                      <w:rFonts w:ascii="Times New Roman" w:hAnsi="Times New Roman"/>
                      <w:sz w:val="20"/>
                      <w:szCs w:val="20"/>
                    </w:rPr>
                  </w:pPr>
                  <w:r>
                    <w:rPr>
                      <w:rFonts w:ascii="Times New Roman" w:hAnsi="Times New Roman"/>
                      <w:sz w:val="20"/>
                      <w:szCs w:val="20"/>
                    </w:rPr>
                    <w:t xml:space="preserve">_____ </w:t>
                  </w:r>
                  <w:proofErr w:type="gramStart"/>
                  <w:r w:rsidRPr="00781000">
                    <w:rPr>
                      <w:rFonts w:ascii="Times New Roman" w:hAnsi="Times New Roman"/>
                      <w:b/>
                      <w:sz w:val="20"/>
                      <w:szCs w:val="20"/>
                    </w:rPr>
                    <w:t>free</w:t>
                  </w:r>
                  <w:proofErr w:type="gramEnd"/>
                  <w:r w:rsidRPr="00781000">
                    <w:rPr>
                      <w:rFonts w:ascii="Times New Roman" w:hAnsi="Times New Roman"/>
                      <w:b/>
                      <w:sz w:val="20"/>
                      <w:szCs w:val="20"/>
                    </w:rPr>
                    <w:t xml:space="preserve"> copy</w:t>
                  </w:r>
                  <w:r>
                    <w:rPr>
                      <w:rFonts w:ascii="Times New Roman" w:hAnsi="Times New Roman"/>
                      <w:sz w:val="20"/>
                      <w:szCs w:val="20"/>
                    </w:rPr>
                    <w:t xml:space="preserve"> of </w:t>
                  </w:r>
                  <w:r>
                    <w:rPr>
                      <w:rFonts w:ascii="Times New Roman" w:hAnsi="Times New Roman"/>
                      <w:i/>
                      <w:sz w:val="20"/>
                      <w:szCs w:val="20"/>
                    </w:rPr>
                    <w:t>Search magazine</w:t>
                  </w:r>
                  <w:r>
                    <w:rPr>
                      <w:rFonts w:ascii="Times New Roman" w:hAnsi="Times New Roman"/>
                      <w:sz w:val="20"/>
                      <w:szCs w:val="20"/>
                    </w:rPr>
                    <w:t xml:space="preserve"> edited by Michael </w:t>
                  </w:r>
                </w:p>
                <w:p w:rsidR="007A5391" w:rsidRPr="007A5391" w:rsidRDefault="007A5391" w:rsidP="00230477">
                  <w:pPr>
                    <w:spacing w:after="0"/>
                    <w:rPr>
                      <w:rFonts w:ascii="Times New Roman" w:hAnsi="Times New Roman"/>
                      <w:sz w:val="20"/>
                      <w:szCs w:val="20"/>
                    </w:rPr>
                  </w:pPr>
                  <w:r>
                    <w:rPr>
                      <w:rFonts w:ascii="Times New Roman" w:hAnsi="Times New Roman"/>
                      <w:sz w:val="20"/>
                      <w:szCs w:val="20"/>
                    </w:rPr>
                    <w:tab/>
                    <w:t>Penny</w:t>
                  </w:r>
                </w:p>
              </w:txbxContent>
            </v:textbox>
          </v:shape>
        </w:pict>
      </w:r>
    </w:p>
    <w:p w:rsidR="00230477" w:rsidRDefault="00230477" w:rsidP="00230477">
      <w:pPr>
        <w:spacing w:after="0" w:line="240" w:lineRule="auto"/>
        <w:rPr>
          <w:rFonts w:ascii="Times New Roman" w:eastAsia="Times New Roman" w:hAnsi="Times New Roman"/>
          <w:color w:val="000000"/>
          <w:sz w:val="20"/>
          <w:szCs w:val="20"/>
        </w:rPr>
      </w:pPr>
    </w:p>
    <w:p w:rsidR="00230477" w:rsidRDefault="00230477" w:rsidP="00230477">
      <w:pPr>
        <w:spacing w:after="0" w:line="240" w:lineRule="auto"/>
        <w:rPr>
          <w:rFonts w:ascii="Times New Roman" w:eastAsia="Times New Roman" w:hAnsi="Times New Roman"/>
          <w:color w:val="000000"/>
          <w:sz w:val="20"/>
          <w:szCs w:val="20"/>
        </w:rPr>
      </w:pPr>
    </w:p>
    <w:p w:rsidR="00230477" w:rsidRDefault="00230477" w:rsidP="00230477">
      <w:pPr>
        <w:spacing w:after="0" w:line="240" w:lineRule="auto"/>
        <w:rPr>
          <w:rFonts w:ascii="Times New Roman" w:eastAsia="Times New Roman" w:hAnsi="Times New Roman"/>
          <w:color w:val="000000"/>
          <w:sz w:val="20"/>
          <w:szCs w:val="20"/>
        </w:rPr>
      </w:pPr>
    </w:p>
    <w:p w:rsidR="00230477" w:rsidRDefault="00230477" w:rsidP="00230477">
      <w:pPr>
        <w:spacing w:after="0" w:line="240" w:lineRule="auto"/>
        <w:rPr>
          <w:rFonts w:ascii="Times New Roman" w:eastAsia="Times New Roman" w:hAnsi="Times New Roman"/>
          <w:color w:val="000000"/>
          <w:sz w:val="20"/>
          <w:szCs w:val="20"/>
        </w:rPr>
      </w:pPr>
    </w:p>
    <w:p w:rsidR="00230477" w:rsidRDefault="00230477" w:rsidP="00230477">
      <w:pPr>
        <w:spacing w:after="0" w:line="240" w:lineRule="auto"/>
        <w:rPr>
          <w:rFonts w:ascii="Times New Roman" w:eastAsia="Times New Roman" w:hAnsi="Times New Roman"/>
          <w:b/>
          <w:color w:val="000000"/>
          <w:sz w:val="28"/>
          <w:szCs w:val="28"/>
        </w:rPr>
      </w:pPr>
    </w:p>
    <w:p w:rsidR="00230477" w:rsidRDefault="00230477" w:rsidP="00230477">
      <w:pPr>
        <w:spacing w:after="0" w:line="240" w:lineRule="auto"/>
        <w:rPr>
          <w:rFonts w:ascii="Times New Roman" w:eastAsia="Times New Roman" w:hAnsi="Times New Roman"/>
          <w:b/>
          <w:color w:val="000000"/>
          <w:sz w:val="28"/>
          <w:szCs w:val="28"/>
        </w:rPr>
      </w:pPr>
    </w:p>
    <w:p w:rsidR="00230477" w:rsidRPr="00E4008A" w:rsidRDefault="00230477" w:rsidP="00230477">
      <w:pPr>
        <w:spacing w:after="0" w:line="240" w:lineRule="auto"/>
        <w:rPr>
          <w:rFonts w:ascii="Times New Roman" w:eastAsia="Times New Roman" w:hAnsi="Times New Roman"/>
          <w:b/>
          <w:color w:val="000000"/>
          <w:sz w:val="28"/>
          <w:szCs w:val="28"/>
        </w:rPr>
      </w:pPr>
      <w:r w:rsidRPr="00E4008A">
        <w:rPr>
          <w:rFonts w:ascii="Times New Roman" w:eastAsia="Times New Roman" w:hAnsi="Times New Roman"/>
          <w:b/>
          <w:color w:val="000000"/>
          <w:sz w:val="28"/>
          <w:szCs w:val="28"/>
        </w:rPr>
        <w:t>40 Problem Passage</w:t>
      </w:r>
      <w:r>
        <w:rPr>
          <w:rFonts w:ascii="Times New Roman" w:eastAsia="Times New Roman" w:hAnsi="Times New Roman"/>
          <w:b/>
          <w:color w:val="000000"/>
          <w:sz w:val="28"/>
          <w:szCs w:val="28"/>
        </w:rPr>
        <w:t>s</w:t>
      </w:r>
    </w:p>
    <w:p w:rsidR="00230477" w:rsidRPr="00E4008A" w:rsidRDefault="00230477" w:rsidP="00230477">
      <w:pPr>
        <w:spacing w:after="0" w:line="240" w:lineRule="auto"/>
        <w:rPr>
          <w:rFonts w:ascii="Times New Roman" w:eastAsia="Times New Roman" w:hAnsi="Times New Roman"/>
          <w:b/>
          <w:color w:val="000000"/>
        </w:rPr>
      </w:pPr>
      <w:r w:rsidRPr="00E4008A">
        <w:rPr>
          <w:rFonts w:ascii="Times New Roman" w:eastAsia="Times New Roman" w:hAnsi="Times New Roman"/>
          <w:b/>
          <w:color w:val="000000"/>
        </w:rPr>
        <w:t>Michael Penny</w:t>
      </w:r>
    </w:p>
    <w:p w:rsidR="00230477" w:rsidRPr="00E4008A" w:rsidRDefault="00230477" w:rsidP="00230477">
      <w:pPr>
        <w:spacing w:after="0" w:line="240" w:lineRule="auto"/>
        <w:rPr>
          <w:rFonts w:ascii="Times New Roman" w:eastAsia="Times New Roman" w:hAnsi="Times New Roman"/>
          <w:b/>
          <w:color w:val="000000"/>
        </w:rPr>
      </w:pPr>
      <w:r w:rsidRPr="00E4008A">
        <w:rPr>
          <w:rFonts w:ascii="Times New Roman" w:eastAsia="Times New Roman" w:hAnsi="Times New Roman"/>
          <w:b/>
          <w:color w:val="000000"/>
        </w:rPr>
        <w:t>($</w:t>
      </w:r>
      <w:r w:rsidR="003D790E">
        <w:rPr>
          <w:rFonts w:ascii="Times New Roman" w:eastAsia="Times New Roman" w:hAnsi="Times New Roman"/>
          <w:b/>
          <w:color w:val="000000"/>
        </w:rPr>
        <w:t>25</w:t>
      </w:r>
      <w:r>
        <w:rPr>
          <w:rFonts w:ascii="Times New Roman" w:eastAsia="Times New Roman" w:hAnsi="Times New Roman"/>
          <w:b/>
          <w:color w:val="000000"/>
        </w:rPr>
        <w:t>.0</w:t>
      </w:r>
      <w:r w:rsidRPr="00E4008A">
        <w:rPr>
          <w:rFonts w:ascii="Times New Roman" w:eastAsia="Times New Roman" w:hAnsi="Times New Roman"/>
          <w:b/>
          <w:color w:val="000000"/>
        </w:rPr>
        <w:t>0)</w:t>
      </w:r>
    </w:p>
    <w:p w:rsidR="00230477" w:rsidRDefault="00230477" w:rsidP="00230477">
      <w:pPr>
        <w:spacing w:after="0" w:line="240" w:lineRule="auto"/>
        <w:rPr>
          <w:rFonts w:ascii="Times New Roman" w:eastAsia="Times New Roman" w:hAnsi="Times New Roman"/>
          <w:color w:val="000000"/>
          <w:sz w:val="20"/>
          <w:szCs w:val="20"/>
        </w:rPr>
      </w:pPr>
    </w:p>
    <w:p w:rsidR="00230477" w:rsidRPr="00E4008A" w:rsidRDefault="00230477" w:rsidP="00230477">
      <w:pPr>
        <w:spacing w:after="0" w:line="240" w:lineRule="auto"/>
        <w:rPr>
          <w:rFonts w:ascii="Times New Roman" w:hAnsi="Times New Roman"/>
          <w:sz w:val="20"/>
          <w:szCs w:val="20"/>
        </w:rPr>
      </w:pPr>
      <w:r w:rsidRPr="00E4008A">
        <w:rPr>
          <w:rFonts w:ascii="Times New Roman" w:hAnsi="Times New Roman"/>
          <w:sz w:val="20"/>
          <w:szCs w:val="20"/>
        </w:rPr>
        <w:t xml:space="preserve">This book is a sequel to Michael Penny’s earlier book </w:t>
      </w:r>
      <w:hyperlink r:id="rId10" w:history="1">
        <w:proofErr w:type="gramStart"/>
        <w:r w:rsidRPr="00E4008A">
          <w:rPr>
            <w:rStyle w:val="Hyperlink"/>
            <w:rFonts w:ascii="Times New Roman" w:hAnsi="Times New Roman"/>
            <w:b/>
            <w:i/>
            <w:sz w:val="20"/>
            <w:szCs w:val="20"/>
          </w:rPr>
          <w:t>Approaching</w:t>
        </w:r>
        <w:proofErr w:type="gramEnd"/>
        <w:r w:rsidRPr="00E4008A">
          <w:rPr>
            <w:rStyle w:val="Hyperlink"/>
            <w:rFonts w:ascii="Times New Roman" w:hAnsi="Times New Roman"/>
            <w:b/>
            <w:i/>
            <w:sz w:val="20"/>
            <w:szCs w:val="20"/>
          </w:rPr>
          <w:t xml:space="preserve"> the Bible</w:t>
        </w:r>
      </w:hyperlink>
      <w:r w:rsidRPr="00E4008A">
        <w:rPr>
          <w:rFonts w:ascii="Times New Roman" w:hAnsi="Times New Roman"/>
          <w:b/>
          <w:i/>
          <w:sz w:val="20"/>
          <w:szCs w:val="20"/>
        </w:rPr>
        <w:t xml:space="preserve">. </w:t>
      </w:r>
      <w:r w:rsidRPr="00E4008A">
        <w:rPr>
          <w:rFonts w:ascii="Times New Roman" w:hAnsi="Times New Roman"/>
          <w:sz w:val="20"/>
          <w:szCs w:val="20"/>
        </w:rPr>
        <w:t xml:space="preserve">It applies the principles set out there to </w:t>
      </w:r>
      <w:r w:rsidRPr="00E4008A">
        <w:rPr>
          <w:rFonts w:ascii="Times New Roman" w:hAnsi="Times New Roman"/>
          <w:i/>
          <w:sz w:val="20"/>
          <w:szCs w:val="20"/>
        </w:rPr>
        <w:t>40 Problem Passages</w:t>
      </w:r>
      <w:r w:rsidRPr="00E4008A">
        <w:rPr>
          <w:rFonts w:ascii="Times New Roman" w:hAnsi="Times New Roman"/>
          <w:sz w:val="20"/>
          <w:szCs w:val="20"/>
        </w:rPr>
        <w:t xml:space="preserve"> from the Bible</w:t>
      </w:r>
      <w:r>
        <w:rPr>
          <w:rFonts w:ascii="Times New Roman" w:hAnsi="Times New Roman"/>
          <w:sz w:val="20"/>
          <w:szCs w:val="20"/>
        </w:rPr>
        <w:t>, but t</w:t>
      </w:r>
      <w:r w:rsidRPr="00E4008A">
        <w:rPr>
          <w:rFonts w:ascii="Times New Roman" w:hAnsi="Times New Roman"/>
          <w:sz w:val="20"/>
          <w:szCs w:val="20"/>
        </w:rPr>
        <w:t>here are far more that 40 Problem Passages in the Bible!</w:t>
      </w:r>
    </w:p>
    <w:p w:rsidR="000D7B23" w:rsidRDefault="000D7B23" w:rsidP="00230477">
      <w:pPr>
        <w:spacing w:after="0" w:line="240" w:lineRule="auto"/>
        <w:rPr>
          <w:rFonts w:ascii="Times New Roman" w:eastAsia="Times New Roman" w:hAnsi="Times New Roman"/>
          <w:color w:val="000000"/>
          <w:sz w:val="20"/>
          <w:szCs w:val="20"/>
        </w:rPr>
      </w:pPr>
    </w:p>
    <w:p w:rsidR="00230477" w:rsidRDefault="00230477" w:rsidP="00230477">
      <w:pPr>
        <w:spacing w:after="0" w:line="240" w:lineRule="auto"/>
        <w:rPr>
          <w:rFonts w:ascii="Times New Roman" w:eastAsia="Times New Roman" w:hAnsi="Times New Roman"/>
          <w:color w:val="000000"/>
          <w:sz w:val="20"/>
          <w:szCs w:val="20"/>
        </w:rPr>
      </w:pPr>
      <w:r w:rsidRPr="00E4008A">
        <w:rPr>
          <w:rFonts w:ascii="Times New Roman" w:eastAsia="Times New Roman" w:hAnsi="Times New Roman"/>
          <w:color w:val="000000"/>
          <w:sz w:val="20"/>
          <w:szCs w:val="20"/>
        </w:rPr>
        <w:t>However, in this book Michael Penny not only solves these 40 Problem Passages, he also equips the reader with a method by which many, many more problem passages can be understood and successfully applied to the life of a believer today.</w:t>
      </w:r>
      <w:r>
        <w:rPr>
          <w:rFonts w:ascii="Times New Roman" w:eastAsia="Times New Roman" w:hAnsi="Times New Roman"/>
          <w:color w:val="000000"/>
          <w:sz w:val="20"/>
          <w:szCs w:val="20"/>
        </w:rPr>
        <w:t xml:space="preserve"> Some of the passages and subjects considered include:</w:t>
      </w:r>
    </w:p>
    <w:p w:rsidR="00230477" w:rsidRDefault="00230477" w:rsidP="00230477">
      <w:pPr>
        <w:spacing w:after="0" w:line="240" w:lineRule="auto"/>
        <w:rPr>
          <w:rFonts w:ascii="Times New Roman" w:eastAsia="Times New Roman" w:hAnsi="Times New Roman"/>
          <w:color w:val="000000"/>
          <w:sz w:val="20"/>
          <w:szCs w:val="20"/>
        </w:rPr>
      </w:pPr>
    </w:p>
    <w:p w:rsidR="00230477" w:rsidRDefault="00230477" w:rsidP="00230477">
      <w:pPr>
        <w:numPr>
          <w:ilvl w:val="0"/>
          <w:numId w:val="1"/>
        </w:numPr>
        <w:spacing w:after="0" w:line="240" w:lineRule="auto"/>
        <w:ind w:left="284" w:hanging="142"/>
        <w:rPr>
          <w:rFonts w:ascii="Times New Roman" w:eastAsia="Times New Roman" w:hAnsi="Times New Roman"/>
          <w:color w:val="000000"/>
          <w:sz w:val="20"/>
          <w:szCs w:val="20"/>
        </w:rPr>
      </w:pPr>
      <w:r>
        <w:rPr>
          <w:rFonts w:ascii="Times New Roman" w:eastAsia="Times New Roman" w:hAnsi="Times New Roman"/>
          <w:color w:val="000000"/>
          <w:sz w:val="20"/>
          <w:szCs w:val="20"/>
        </w:rPr>
        <w:t>Genesis 4: The Cain Complex</w:t>
      </w:r>
    </w:p>
    <w:p w:rsidR="00230477" w:rsidRDefault="00230477" w:rsidP="00230477">
      <w:pPr>
        <w:numPr>
          <w:ilvl w:val="0"/>
          <w:numId w:val="1"/>
        </w:numPr>
        <w:spacing w:after="0" w:line="240" w:lineRule="auto"/>
        <w:ind w:left="284" w:hanging="142"/>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Judges 11: </w:t>
      </w:r>
      <w:proofErr w:type="spellStart"/>
      <w:r>
        <w:rPr>
          <w:rFonts w:ascii="Times New Roman" w:eastAsia="Times New Roman" w:hAnsi="Times New Roman"/>
          <w:color w:val="000000"/>
          <w:sz w:val="20"/>
          <w:szCs w:val="20"/>
        </w:rPr>
        <w:t>Jephthah’s</w:t>
      </w:r>
      <w:proofErr w:type="spellEnd"/>
      <w:r>
        <w:rPr>
          <w:rFonts w:ascii="Times New Roman" w:eastAsia="Times New Roman" w:hAnsi="Times New Roman"/>
          <w:color w:val="000000"/>
          <w:sz w:val="20"/>
          <w:szCs w:val="20"/>
        </w:rPr>
        <w:t xml:space="preserve"> daughter</w:t>
      </w:r>
    </w:p>
    <w:p w:rsidR="00230477" w:rsidRDefault="00230477" w:rsidP="00230477">
      <w:pPr>
        <w:numPr>
          <w:ilvl w:val="0"/>
          <w:numId w:val="1"/>
        </w:numPr>
        <w:spacing w:after="0" w:line="240" w:lineRule="auto"/>
        <w:ind w:left="284" w:hanging="142"/>
        <w:rPr>
          <w:rFonts w:ascii="Times New Roman" w:eastAsia="Times New Roman" w:hAnsi="Times New Roman"/>
          <w:color w:val="000000"/>
          <w:sz w:val="20"/>
          <w:szCs w:val="20"/>
        </w:rPr>
      </w:pPr>
      <w:r>
        <w:rPr>
          <w:rFonts w:ascii="Times New Roman" w:eastAsia="Times New Roman" w:hAnsi="Times New Roman"/>
          <w:color w:val="000000"/>
          <w:sz w:val="20"/>
          <w:szCs w:val="20"/>
        </w:rPr>
        <w:t>Daniel 9: Seventy sevens</w:t>
      </w:r>
    </w:p>
    <w:p w:rsidR="00230477" w:rsidRDefault="00230477" w:rsidP="00230477">
      <w:pPr>
        <w:numPr>
          <w:ilvl w:val="0"/>
          <w:numId w:val="1"/>
        </w:numPr>
        <w:spacing w:after="0" w:line="240" w:lineRule="auto"/>
        <w:ind w:left="284" w:hanging="142"/>
        <w:rPr>
          <w:rFonts w:ascii="Times New Roman" w:eastAsia="Times New Roman" w:hAnsi="Times New Roman"/>
          <w:color w:val="000000"/>
          <w:sz w:val="20"/>
          <w:szCs w:val="20"/>
        </w:rPr>
      </w:pPr>
      <w:r>
        <w:rPr>
          <w:rFonts w:ascii="Times New Roman" w:eastAsia="Times New Roman" w:hAnsi="Times New Roman"/>
          <w:color w:val="000000"/>
          <w:sz w:val="20"/>
          <w:szCs w:val="20"/>
        </w:rPr>
        <w:t>Matthew7: Ask and you will receive</w:t>
      </w:r>
    </w:p>
    <w:p w:rsidR="00230477" w:rsidRDefault="00230477" w:rsidP="00230477">
      <w:pPr>
        <w:numPr>
          <w:ilvl w:val="0"/>
          <w:numId w:val="1"/>
        </w:numPr>
        <w:spacing w:after="0" w:line="240" w:lineRule="auto"/>
        <w:ind w:left="284" w:hanging="142"/>
        <w:rPr>
          <w:rFonts w:ascii="Times New Roman" w:eastAsia="Times New Roman" w:hAnsi="Times New Roman"/>
          <w:color w:val="000000"/>
          <w:sz w:val="20"/>
          <w:szCs w:val="20"/>
        </w:rPr>
      </w:pPr>
      <w:r>
        <w:rPr>
          <w:rFonts w:ascii="Times New Roman" w:eastAsia="Times New Roman" w:hAnsi="Times New Roman"/>
          <w:color w:val="000000"/>
          <w:sz w:val="20"/>
          <w:szCs w:val="20"/>
        </w:rPr>
        <w:t>Matthew 10: Do not go among the Gentiles</w:t>
      </w:r>
    </w:p>
    <w:p w:rsidR="00230477" w:rsidRDefault="00230477" w:rsidP="00230477">
      <w:pPr>
        <w:numPr>
          <w:ilvl w:val="0"/>
          <w:numId w:val="1"/>
        </w:numPr>
        <w:spacing w:after="0" w:line="240" w:lineRule="auto"/>
        <w:ind w:left="284" w:hanging="142"/>
        <w:rPr>
          <w:rFonts w:ascii="Times New Roman" w:eastAsia="Times New Roman" w:hAnsi="Times New Roman"/>
          <w:color w:val="000000"/>
          <w:sz w:val="20"/>
          <w:szCs w:val="20"/>
        </w:rPr>
      </w:pPr>
      <w:r>
        <w:rPr>
          <w:rFonts w:ascii="Times New Roman" w:eastAsia="Times New Roman" w:hAnsi="Times New Roman"/>
          <w:color w:val="000000"/>
          <w:sz w:val="20"/>
          <w:szCs w:val="20"/>
        </w:rPr>
        <w:t>Matthew 24: This generation shall not pass away</w:t>
      </w:r>
    </w:p>
    <w:p w:rsidR="00230477" w:rsidRDefault="00230477" w:rsidP="00230477">
      <w:pPr>
        <w:numPr>
          <w:ilvl w:val="0"/>
          <w:numId w:val="1"/>
        </w:numPr>
        <w:spacing w:after="0" w:line="240" w:lineRule="auto"/>
        <w:ind w:left="284" w:hanging="142"/>
        <w:rPr>
          <w:rFonts w:ascii="Times New Roman" w:eastAsia="Times New Roman" w:hAnsi="Times New Roman"/>
          <w:color w:val="000000"/>
          <w:sz w:val="20"/>
          <w:szCs w:val="20"/>
        </w:rPr>
      </w:pPr>
      <w:r>
        <w:rPr>
          <w:rFonts w:ascii="Times New Roman" w:eastAsia="Times New Roman" w:hAnsi="Times New Roman"/>
          <w:color w:val="000000"/>
          <w:sz w:val="20"/>
          <w:szCs w:val="20"/>
        </w:rPr>
        <w:t>Luke 12: The unforgiveable sin</w:t>
      </w:r>
    </w:p>
    <w:p w:rsidR="00230477" w:rsidRDefault="00230477" w:rsidP="00230477">
      <w:pPr>
        <w:numPr>
          <w:ilvl w:val="0"/>
          <w:numId w:val="1"/>
        </w:numPr>
        <w:spacing w:after="0" w:line="240" w:lineRule="auto"/>
        <w:ind w:left="284" w:hanging="142"/>
        <w:rPr>
          <w:rFonts w:ascii="Times New Roman" w:eastAsia="Times New Roman" w:hAnsi="Times New Roman"/>
          <w:color w:val="000000"/>
          <w:sz w:val="20"/>
          <w:szCs w:val="20"/>
        </w:rPr>
      </w:pPr>
      <w:r>
        <w:rPr>
          <w:rFonts w:ascii="Times New Roman" w:eastAsia="Times New Roman" w:hAnsi="Times New Roman"/>
          <w:color w:val="000000"/>
          <w:sz w:val="20"/>
          <w:szCs w:val="20"/>
        </w:rPr>
        <w:t>John 14: I will do whatever you ask in my name</w:t>
      </w:r>
    </w:p>
    <w:p w:rsidR="00230477" w:rsidRDefault="00230477" w:rsidP="00230477">
      <w:pPr>
        <w:numPr>
          <w:ilvl w:val="0"/>
          <w:numId w:val="1"/>
        </w:numPr>
        <w:spacing w:after="0" w:line="240" w:lineRule="auto"/>
        <w:ind w:left="284" w:hanging="142"/>
        <w:rPr>
          <w:rFonts w:ascii="Times New Roman" w:eastAsia="Times New Roman" w:hAnsi="Times New Roman"/>
          <w:color w:val="000000"/>
          <w:sz w:val="20"/>
          <w:szCs w:val="20"/>
        </w:rPr>
      </w:pPr>
      <w:r>
        <w:rPr>
          <w:rFonts w:ascii="Times New Roman" w:eastAsia="Times New Roman" w:hAnsi="Times New Roman"/>
          <w:color w:val="000000"/>
          <w:sz w:val="20"/>
          <w:szCs w:val="20"/>
        </w:rPr>
        <w:t>Romans 1: The Gospel: first for the Jew</w:t>
      </w:r>
    </w:p>
    <w:p w:rsidR="00230477" w:rsidRDefault="00230477" w:rsidP="00230477">
      <w:pPr>
        <w:numPr>
          <w:ilvl w:val="0"/>
          <w:numId w:val="1"/>
        </w:numPr>
        <w:spacing w:after="0" w:line="240" w:lineRule="auto"/>
        <w:ind w:left="284" w:hanging="142"/>
        <w:rPr>
          <w:rFonts w:ascii="Times New Roman" w:eastAsia="Times New Roman" w:hAnsi="Times New Roman"/>
          <w:color w:val="000000"/>
          <w:sz w:val="20"/>
          <w:szCs w:val="20"/>
        </w:rPr>
      </w:pPr>
      <w:r>
        <w:rPr>
          <w:rFonts w:ascii="Times New Roman" w:eastAsia="Times New Roman" w:hAnsi="Times New Roman"/>
          <w:color w:val="000000"/>
          <w:sz w:val="20"/>
          <w:szCs w:val="20"/>
        </w:rPr>
        <w:t>1 Corinthians 7: Do not look for a wife</w:t>
      </w:r>
    </w:p>
    <w:p w:rsidR="00230477" w:rsidRDefault="00230477" w:rsidP="00230477">
      <w:pPr>
        <w:numPr>
          <w:ilvl w:val="0"/>
          <w:numId w:val="1"/>
        </w:numPr>
        <w:spacing w:after="0" w:line="240" w:lineRule="auto"/>
        <w:ind w:left="284" w:hanging="142"/>
        <w:rPr>
          <w:rFonts w:ascii="Times New Roman" w:eastAsia="Times New Roman" w:hAnsi="Times New Roman"/>
          <w:color w:val="000000"/>
          <w:sz w:val="20"/>
          <w:szCs w:val="20"/>
        </w:rPr>
      </w:pPr>
      <w:r>
        <w:rPr>
          <w:rFonts w:ascii="Times New Roman" w:eastAsia="Times New Roman" w:hAnsi="Times New Roman"/>
          <w:color w:val="000000"/>
          <w:sz w:val="20"/>
          <w:szCs w:val="20"/>
        </w:rPr>
        <w:t>Revelation 13: 666</w:t>
      </w:r>
    </w:p>
    <w:p w:rsidR="00230477" w:rsidRDefault="00230477" w:rsidP="00230477">
      <w:pPr>
        <w:spacing w:after="0" w:line="240" w:lineRule="auto"/>
        <w:rPr>
          <w:rFonts w:ascii="Times New Roman" w:eastAsia="Times New Roman" w:hAnsi="Times New Roman"/>
          <w:color w:val="000000"/>
          <w:sz w:val="20"/>
          <w:szCs w:val="20"/>
        </w:rPr>
      </w:pPr>
      <w:r w:rsidRPr="00E4008A">
        <w:rPr>
          <w:rFonts w:ascii="Times New Roman" w:eastAsia="Times New Roman" w:hAnsi="Times New Roman"/>
          <w:color w:val="000000"/>
          <w:sz w:val="20"/>
          <w:szCs w:val="20"/>
        </w:rPr>
        <w:t xml:space="preserve">- </w:t>
      </w:r>
      <w:proofErr w:type="gramStart"/>
      <w:r w:rsidRPr="00E4008A">
        <w:rPr>
          <w:rFonts w:ascii="Times New Roman" w:eastAsia="Times New Roman" w:hAnsi="Times New Roman"/>
          <w:color w:val="000000"/>
          <w:sz w:val="20"/>
          <w:szCs w:val="20"/>
        </w:rPr>
        <w:t>and</w:t>
      </w:r>
      <w:proofErr w:type="gramEnd"/>
      <w:r w:rsidRPr="00E4008A">
        <w:rPr>
          <w:rFonts w:ascii="Times New Roman" w:eastAsia="Times New Roman" w:hAnsi="Times New Roman"/>
          <w:color w:val="000000"/>
          <w:sz w:val="20"/>
          <w:szCs w:val="20"/>
        </w:rPr>
        <w:t xml:space="preserve"> many more.</w:t>
      </w:r>
    </w:p>
    <w:p w:rsidR="00230477" w:rsidRDefault="00230477" w:rsidP="00230477">
      <w:pPr>
        <w:spacing w:after="0" w:line="240" w:lineRule="auto"/>
        <w:rPr>
          <w:rFonts w:ascii="Times New Roman" w:eastAsia="Times New Roman" w:hAnsi="Times New Roman"/>
          <w:color w:val="000000"/>
          <w:sz w:val="20"/>
          <w:szCs w:val="20"/>
        </w:rPr>
      </w:pPr>
    </w:p>
    <w:p w:rsidR="00230477" w:rsidRDefault="008A27C8" w:rsidP="00230477">
      <w:pPr>
        <w:spacing w:after="0" w:line="240" w:lineRule="auto"/>
        <w:rPr>
          <w:rFonts w:ascii="Times New Roman" w:eastAsia="Times New Roman" w:hAnsi="Times New Roman"/>
          <w:color w:val="000000"/>
          <w:sz w:val="20"/>
          <w:szCs w:val="20"/>
        </w:rPr>
      </w:pPr>
      <w:r>
        <w:rPr>
          <w:rFonts w:ascii="Times New Roman" w:eastAsia="Times New Roman" w:hAnsi="Times New Roman"/>
          <w:noProof/>
          <w:color w:val="000000"/>
          <w:sz w:val="20"/>
          <w:szCs w:val="20"/>
        </w:rPr>
        <w:pict>
          <v:shape id="_x0000_s1029" type="#_x0000_t202" style="position:absolute;margin-left:9.75pt;margin-top:.3pt;width:234.35pt;height:111.45pt;z-index:251666432">
            <v:textbox>
              <w:txbxContent>
                <w:p w:rsidR="00117E80" w:rsidRDefault="00117E80" w:rsidP="00117E80">
                  <w:pPr>
                    <w:spacing w:after="0" w:line="240" w:lineRule="auto"/>
                    <w:rPr>
                      <w:rFonts w:ascii="Times New Roman" w:hAnsi="Times New Roman"/>
                      <w:sz w:val="20"/>
                      <w:szCs w:val="20"/>
                    </w:rPr>
                  </w:pPr>
                  <w:r>
                    <w:rPr>
                      <w:rFonts w:ascii="Times New Roman" w:hAnsi="Times New Roman"/>
                      <w:sz w:val="20"/>
                      <w:szCs w:val="20"/>
                    </w:rPr>
                    <w:t>Your name _________________________________</w:t>
                  </w:r>
                </w:p>
                <w:p w:rsidR="00117E80" w:rsidRPr="00AA7ED3" w:rsidRDefault="00117E80" w:rsidP="00117E80">
                  <w:pPr>
                    <w:spacing w:after="0" w:line="240" w:lineRule="auto"/>
                    <w:rPr>
                      <w:rFonts w:ascii="Times New Roman" w:hAnsi="Times New Roman"/>
                      <w:sz w:val="10"/>
                      <w:szCs w:val="10"/>
                    </w:rPr>
                  </w:pPr>
                </w:p>
                <w:p w:rsidR="00117E80" w:rsidRDefault="00117E80" w:rsidP="00117E80">
                  <w:pPr>
                    <w:spacing w:after="0" w:line="240" w:lineRule="auto"/>
                    <w:rPr>
                      <w:rFonts w:ascii="Times New Roman" w:hAnsi="Times New Roman"/>
                      <w:sz w:val="20"/>
                      <w:szCs w:val="20"/>
                    </w:rPr>
                  </w:pPr>
                  <w:r>
                    <w:rPr>
                      <w:rFonts w:ascii="Times New Roman" w:hAnsi="Times New Roman"/>
                      <w:sz w:val="20"/>
                      <w:szCs w:val="20"/>
                    </w:rPr>
                    <w:t>You address ________________________________</w:t>
                  </w:r>
                </w:p>
                <w:p w:rsidR="00117E80" w:rsidRPr="00AA7ED3" w:rsidRDefault="00117E80" w:rsidP="00117E80">
                  <w:pPr>
                    <w:spacing w:after="0" w:line="240" w:lineRule="auto"/>
                    <w:rPr>
                      <w:rFonts w:ascii="Times New Roman" w:hAnsi="Times New Roman"/>
                      <w:sz w:val="10"/>
                      <w:szCs w:val="10"/>
                    </w:rPr>
                  </w:pPr>
                </w:p>
                <w:p w:rsidR="00117E80" w:rsidRDefault="00117E80" w:rsidP="00117E80">
                  <w:pPr>
                    <w:spacing w:after="0" w:line="240" w:lineRule="auto"/>
                    <w:rPr>
                      <w:rFonts w:ascii="Times New Roman" w:hAnsi="Times New Roman"/>
                      <w:sz w:val="20"/>
                      <w:szCs w:val="20"/>
                    </w:rPr>
                  </w:pPr>
                  <w:r>
                    <w:rPr>
                      <w:rFonts w:ascii="Times New Roman" w:hAnsi="Times New Roman"/>
                      <w:sz w:val="20"/>
                      <w:szCs w:val="20"/>
                    </w:rPr>
                    <w:t>__________________________________________</w:t>
                  </w:r>
                </w:p>
                <w:p w:rsidR="00117E80" w:rsidRDefault="00117E80" w:rsidP="00117E80">
                  <w:pPr>
                    <w:spacing w:after="0" w:line="240" w:lineRule="auto"/>
                    <w:jc w:val="center"/>
                    <w:rPr>
                      <w:rFonts w:ascii="Times New Roman" w:hAnsi="Times New Roman"/>
                      <w:sz w:val="20"/>
                      <w:szCs w:val="20"/>
                    </w:rPr>
                  </w:pPr>
                  <w:r>
                    <w:rPr>
                      <w:rFonts w:ascii="Times New Roman" w:hAnsi="Times New Roman"/>
                      <w:sz w:val="20"/>
                      <w:szCs w:val="20"/>
                    </w:rPr>
                    <w:t xml:space="preserve">Please make cheques payable to </w:t>
                  </w:r>
                </w:p>
                <w:p w:rsidR="00117E80" w:rsidRDefault="00117E80" w:rsidP="00117E80">
                  <w:pPr>
                    <w:spacing w:after="0" w:line="240" w:lineRule="auto"/>
                    <w:jc w:val="center"/>
                    <w:rPr>
                      <w:rFonts w:ascii="Times New Roman" w:hAnsi="Times New Roman"/>
                      <w:sz w:val="20"/>
                      <w:szCs w:val="20"/>
                    </w:rPr>
                  </w:pPr>
                  <w:proofErr w:type="gramStart"/>
                  <w:r>
                    <w:rPr>
                      <w:rFonts w:ascii="Times New Roman" w:hAnsi="Times New Roman"/>
                      <w:sz w:val="20"/>
                      <w:szCs w:val="20"/>
                    </w:rPr>
                    <w:t>‘BBFA Book Agency’.</w:t>
                  </w:r>
                  <w:proofErr w:type="gramEnd"/>
                </w:p>
                <w:p w:rsidR="00117E80" w:rsidRDefault="00117E80" w:rsidP="00117E80">
                  <w:pPr>
                    <w:spacing w:after="0" w:line="240" w:lineRule="auto"/>
                    <w:jc w:val="center"/>
                    <w:rPr>
                      <w:rFonts w:ascii="Times New Roman" w:hAnsi="Times New Roman"/>
                      <w:sz w:val="20"/>
                      <w:szCs w:val="20"/>
                    </w:rPr>
                  </w:pPr>
                  <w:r>
                    <w:rPr>
                      <w:rFonts w:ascii="Times New Roman" w:hAnsi="Times New Roman"/>
                      <w:sz w:val="20"/>
                      <w:szCs w:val="20"/>
                    </w:rPr>
                    <w:t>Please send your order and cheques to:</w:t>
                  </w:r>
                </w:p>
                <w:p w:rsidR="00117E80" w:rsidRDefault="00117E80" w:rsidP="00117E80">
                  <w:pPr>
                    <w:spacing w:after="0" w:line="240" w:lineRule="auto"/>
                    <w:jc w:val="center"/>
                    <w:rPr>
                      <w:rFonts w:ascii="Times New Roman" w:hAnsi="Times New Roman"/>
                      <w:sz w:val="20"/>
                      <w:szCs w:val="20"/>
                    </w:rPr>
                  </w:pPr>
                  <w:r>
                    <w:rPr>
                      <w:rFonts w:ascii="Times New Roman" w:hAnsi="Times New Roman"/>
                      <w:sz w:val="20"/>
                      <w:szCs w:val="20"/>
                    </w:rPr>
                    <w:t>BBFA Book Agency,</w:t>
                  </w:r>
                </w:p>
                <w:p w:rsidR="00117E80" w:rsidRDefault="00117E80" w:rsidP="00117E80">
                  <w:pPr>
                    <w:spacing w:after="0" w:line="240" w:lineRule="auto"/>
                    <w:jc w:val="center"/>
                    <w:rPr>
                      <w:rFonts w:ascii="Times New Roman" w:hAnsi="Times New Roman"/>
                      <w:sz w:val="20"/>
                      <w:szCs w:val="20"/>
                    </w:rPr>
                  </w:pPr>
                  <w:r>
                    <w:rPr>
                      <w:rFonts w:ascii="Times New Roman" w:hAnsi="Times New Roman"/>
                      <w:sz w:val="20"/>
                      <w:szCs w:val="20"/>
                    </w:rPr>
                    <w:t>P O Box 3141, Glendale, NSW 2285</w:t>
                  </w:r>
                </w:p>
              </w:txbxContent>
            </v:textbox>
          </v:shape>
        </w:pict>
      </w:r>
    </w:p>
    <w:p w:rsidR="00230477" w:rsidRDefault="00230477" w:rsidP="00230477">
      <w:pPr>
        <w:spacing w:after="0" w:line="240" w:lineRule="auto"/>
        <w:rPr>
          <w:rFonts w:ascii="Times New Roman" w:eastAsia="Times New Roman" w:hAnsi="Times New Roman"/>
          <w:color w:val="000000"/>
          <w:sz w:val="20"/>
          <w:szCs w:val="20"/>
        </w:rPr>
      </w:pPr>
    </w:p>
    <w:p w:rsidR="00230477" w:rsidRDefault="00230477" w:rsidP="00230477">
      <w:pPr>
        <w:spacing w:after="0" w:line="240" w:lineRule="auto"/>
        <w:rPr>
          <w:rFonts w:ascii="Times New Roman" w:eastAsia="Times New Roman" w:hAnsi="Times New Roman"/>
          <w:color w:val="000000"/>
          <w:sz w:val="20"/>
          <w:szCs w:val="20"/>
        </w:rPr>
      </w:pPr>
    </w:p>
    <w:p w:rsidR="00230477" w:rsidRDefault="00230477" w:rsidP="00230477">
      <w:pPr>
        <w:spacing w:after="0" w:line="240" w:lineRule="auto"/>
        <w:rPr>
          <w:rFonts w:ascii="Times New Roman" w:eastAsia="Times New Roman" w:hAnsi="Times New Roman"/>
          <w:color w:val="000000"/>
          <w:sz w:val="20"/>
          <w:szCs w:val="20"/>
        </w:rPr>
      </w:pPr>
    </w:p>
    <w:p w:rsidR="00230477" w:rsidRDefault="00230477" w:rsidP="00230477">
      <w:pPr>
        <w:spacing w:after="0" w:line="240" w:lineRule="auto"/>
        <w:rPr>
          <w:rFonts w:ascii="Times New Roman" w:eastAsia="Times New Roman" w:hAnsi="Times New Roman"/>
          <w:color w:val="000000"/>
          <w:sz w:val="20"/>
          <w:szCs w:val="20"/>
        </w:rPr>
      </w:pPr>
    </w:p>
    <w:p w:rsidR="00230477" w:rsidRDefault="00230477" w:rsidP="00230477">
      <w:pPr>
        <w:spacing w:after="0" w:line="240" w:lineRule="auto"/>
        <w:rPr>
          <w:rFonts w:ascii="Times New Roman" w:eastAsia="Times New Roman" w:hAnsi="Times New Roman"/>
          <w:color w:val="000000"/>
          <w:sz w:val="20"/>
          <w:szCs w:val="20"/>
        </w:rPr>
      </w:pPr>
    </w:p>
    <w:p w:rsidR="00230477" w:rsidRDefault="00230477" w:rsidP="00230477">
      <w:pPr>
        <w:spacing w:after="0" w:line="240" w:lineRule="auto"/>
        <w:rPr>
          <w:rFonts w:ascii="Times New Roman" w:eastAsia="Times New Roman" w:hAnsi="Times New Roman"/>
          <w:color w:val="000000"/>
          <w:sz w:val="20"/>
          <w:szCs w:val="20"/>
        </w:rPr>
      </w:pPr>
    </w:p>
    <w:p w:rsidR="00A44B9C" w:rsidRPr="000D7B23" w:rsidRDefault="000D7B23" w:rsidP="00A44B9C">
      <w:pPr>
        <w:spacing w:after="0" w:line="240" w:lineRule="auto"/>
        <w:rPr>
          <w:rFonts w:ascii="Times New Roman" w:eastAsia="Times New Roman" w:hAnsi="Times New Roman" w:cs="Times New Roman"/>
          <w:b/>
          <w:color w:val="000000"/>
          <w:sz w:val="28"/>
          <w:szCs w:val="28"/>
        </w:rPr>
      </w:pPr>
      <w:r w:rsidRPr="000D7B23">
        <w:rPr>
          <w:rFonts w:ascii="Times New Roman" w:eastAsia="Times New Roman" w:hAnsi="Times New Roman" w:cs="Times New Roman"/>
          <w:b/>
          <w:noProof/>
          <w:color w:val="000000"/>
          <w:sz w:val="28"/>
          <w:szCs w:val="28"/>
        </w:rPr>
        <w:drawing>
          <wp:anchor distT="0" distB="0" distL="114300" distR="114300" simplePos="0" relativeHeight="251665408" behindDoc="1" locked="0" layoutInCell="1" allowOverlap="1">
            <wp:simplePos x="0" y="0"/>
            <wp:positionH relativeFrom="column">
              <wp:posOffset>-45085</wp:posOffset>
            </wp:positionH>
            <wp:positionV relativeFrom="paragraph">
              <wp:posOffset>59690</wp:posOffset>
            </wp:positionV>
            <wp:extent cx="1463040" cy="2076450"/>
            <wp:effectExtent l="19050" t="19050" r="22860" b="19050"/>
            <wp:wrapTight wrapText="bothSides">
              <wp:wrapPolygon edited="0">
                <wp:start x="-281" y="-198"/>
                <wp:lineTo x="-281" y="21600"/>
                <wp:lineTo x="21656" y="21600"/>
                <wp:lineTo x="21656" y="-198"/>
                <wp:lineTo x="-281" y="-19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__WH___WILL_OF_GOD____EP.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3040" cy="2076450"/>
                    </a:xfrm>
                    <a:prstGeom prst="rect">
                      <a:avLst/>
                    </a:prstGeom>
                    <a:ln>
                      <a:solidFill>
                        <a:schemeClr val="tx1"/>
                      </a:solidFill>
                    </a:ln>
                  </pic:spPr>
                </pic:pic>
              </a:graphicData>
            </a:graphic>
          </wp:anchor>
        </w:drawing>
      </w:r>
      <w:r w:rsidRPr="000D7B23">
        <w:rPr>
          <w:rFonts w:ascii="Times New Roman" w:eastAsia="Times New Roman" w:hAnsi="Times New Roman" w:cs="Times New Roman"/>
          <w:b/>
          <w:color w:val="000000"/>
          <w:sz w:val="28"/>
          <w:szCs w:val="28"/>
        </w:rPr>
        <w:t>The Will of God: Past and Present</w:t>
      </w:r>
    </w:p>
    <w:p w:rsidR="000D7B23" w:rsidRDefault="000D7B23" w:rsidP="00A44B9C">
      <w:pPr>
        <w:spacing w:after="0" w:line="240" w:lineRule="auto"/>
        <w:rPr>
          <w:rFonts w:ascii="Times New Roman" w:eastAsia="Times New Roman" w:hAnsi="Times New Roman" w:cs="Times New Roman"/>
          <w:b/>
          <w:color w:val="000000"/>
        </w:rPr>
      </w:pPr>
      <w:r w:rsidRPr="000D7B23">
        <w:rPr>
          <w:rFonts w:ascii="Times New Roman" w:eastAsia="Times New Roman" w:hAnsi="Times New Roman" w:cs="Times New Roman"/>
          <w:b/>
          <w:color w:val="000000"/>
        </w:rPr>
        <w:t>Michael Penny ($20.00)</w:t>
      </w:r>
    </w:p>
    <w:p w:rsidR="000D7B23" w:rsidRPr="000D7B23" w:rsidRDefault="000D7B23" w:rsidP="00A44B9C">
      <w:pPr>
        <w:spacing w:after="0" w:line="240" w:lineRule="auto"/>
        <w:rPr>
          <w:rFonts w:ascii="Times New Roman" w:eastAsia="Times New Roman" w:hAnsi="Times New Roman" w:cs="Times New Roman"/>
          <w:color w:val="000000"/>
          <w:sz w:val="20"/>
          <w:szCs w:val="20"/>
        </w:rPr>
      </w:pPr>
    </w:p>
    <w:p w:rsidR="000D7B23" w:rsidRDefault="000D7B23" w:rsidP="00A44B9C">
      <w:pPr>
        <w:spacing w:after="0" w:line="240" w:lineRule="auto"/>
        <w:rPr>
          <w:rFonts w:ascii="Times New Roman" w:eastAsia="Times New Roman" w:hAnsi="Times New Roman" w:cs="Times New Roman"/>
          <w:color w:val="000000"/>
          <w:sz w:val="20"/>
          <w:szCs w:val="20"/>
        </w:rPr>
      </w:pPr>
      <w:r w:rsidRPr="000D7B23">
        <w:rPr>
          <w:rFonts w:ascii="Times New Roman" w:eastAsia="Times New Roman" w:hAnsi="Times New Roman" w:cs="Times New Roman"/>
          <w:color w:val="000000"/>
          <w:sz w:val="20"/>
          <w:szCs w:val="20"/>
        </w:rPr>
        <w:t>The Will of God is an important subject</w:t>
      </w:r>
      <w:r>
        <w:rPr>
          <w:rFonts w:ascii="Times New Roman" w:eastAsia="Times New Roman" w:hAnsi="Times New Roman" w:cs="Times New Roman"/>
          <w:color w:val="000000"/>
          <w:sz w:val="20"/>
          <w:szCs w:val="20"/>
        </w:rPr>
        <w:t xml:space="preserve"> and this book concentrates on what theologians call the ‘</w:t>
      </w:r>
      <w:proofErr w:type="spellStart"/>
      <w:r>
        <w:rPr>
          <w:rFonts w:ascii="Times New Roman" w:eastAsia="Times New Roman" w:hAnsi="Times New Roman" w:cs="Times New Roman"/>
          <w:color w:val="000000"/>
          <w:sz w:val="20"/>
          <w:szCs w:val="20"/>
        </w:rPr>
        <w:t>preceptual</w:t>
      </w:r>
      <w:proofErr w:type="spellEnd"/>
      <w:r>
        <w:rPr>
          <w:rFonts w:ascii="Times New Roman" w:eastAsia="Times New Roman" w:hAnsi="Times New Roman" w:cs="Times New Roman"/>
          <w:color w:val="000000"/>
          <w:sz w:val="20"/>
          <w:szCs w:val="20"/>
        </w:rPr>
        <w:t xml:space="preserve">’ will of God. This aspect of </w:t>
      </w:r>
      <w:proofErr w:type="spellStart"/>
      <w:r>
        <w:rPr>
          <w:rFonts w:ascii="Times New Roman" w:eastAsia="Times New Roman" w:hAnsi="Times New Roman" w:cs="Times New Roman"/>
          <w:color w:val="000000"/>
          <w:sz w:val="20"/>
          <w:szCs w:val="20"/>
        </w:rPr>
        <w:t>God’swill</w:t>
      </w:r>
      <w:proofErr w:type="spellEnd"/>
      <w:r>
        <w:rPr>
          <w:rFonts w:ascii="Times New Roman" w:eastAsia="Times New Roman" w:hAnsi="Times New Roman" w:cs="Times New Roman"/>
          <w:color w:val="000000"/>
          <w:sz w:val="20"/>
          <w:szCs w:val="20"/>
        </w:rPr>
        <w:t xml:space="preserve"> deals with what He would </w:t>
      </w:r>
      <w:r>
        <w:rPr>
          <w:rFonts w:ascii="Times New Roman" w:eastAsia="Times New Roman" w:hAnsi="Times New Roman" w:cs="Times New Roman"/>
          <w:i/>
          <w:color w:val="000000"/>
          <w:sz w:val="20"/>
          <w:szCs w:val="20"/>
        </w:rPr>
        <w:t>like</w:t>
      </w:r>
      <w:r>
        <w:rPr>
          <w:rFonts w:ascii="Times New Roman" w:eastAsia="Times New Roman" w:hAnsi="Times New Roman" w:cs="Times New Roman"/>
          <w:color w:val="000000"/>
          <w:sz w:val="20"/>
          <w:szCs w:val="20"/>
        </w:rPr>
        <w:t xml:space="preserve"> to happen, in terms of the way He would like us to live our lives.</w:t>
      </w:r>
    </w:p>
    <w:p w:rsidR="000D7B23" w:rsidRDefault="000D7B23" w:rsidP="00A44B9C">
      <w:pPr>
        <w:spacing w:after="0" w:line="240" w:lineRule="auto"/>
        <w:rPr>
          <w:rFonts w:ascii="Times New Roman" w:eastAsia="Times New Roman" w:hAnsi="Times New Roman" w:cs="Times New Roman"/>
          <w:color w:val="000000"/>
          <w:sz w:val="20"/>
          <w:szCs w:val="20"/>
        </w:rPr>
      </w:pPr>
    </w:p>
    <w:p w:rsidR="000D7B23" w:rsidRPr="000D7B23" w:rsidRDefault="000D7B23" w:rsidP="00A44B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the Introduction to the book the authors write:</w:t>
      </w:r>
    </w:p>
    <w:p w:rsidR="00A44B9C" w:rsidRPr="000D7B23" w:rsidRDefault="00A44B9C" w:rsidP="00A44B9C">
      <w:pPr>
        <w:spacing w:after="0" w:line="240" w:lineRule="auto"/>
        <w:rPr>
          <w:rFonts w:ascii="Times New Roman" w:eastAsia="Times New Roman" w:hAnsi="Times New Roman" w:cs="Times New Roman"/>
          <w:color w:val="000000"/>
          <w:sz w:val="20"/>
          <w:szCs w:val="20"/>
        </w:rPr>
      </w:pPr>
    </w:p>
    <w:p w:rsidR="000D7B23" w:rsidRPr="000D7B23" w:rsidRDefault="000D7B23" w:rsidP="008A0F9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0D7B23">
        <w:rPr>
          <w:rFonts w:ascii="Times New Roman" w:hAnsi="Times New Roman" w:cs="Times New Roman"/>
          <w:sz w:val="20"/>
          <w:szCs w:val="20"/>
        </w:rPr>
        <w:t xml:space="preserve">It is imperative in the study of any subject to consider </w:t>
      </w:r>
      <w:r w:rsidRPr="000D7B23">
        <w:rPr>
          <w:rFonts w:ascii="Times New Roman" w:hAnsi="Times New Roman" w:cs="Times New Roman"/>
          <w:i/>
          <w:sz w:val="20"/>
          <w:szCs w:val="20"/>
        </w:rPr>
        <w:t>all</w:t>
      </w:r>
      <w:r w:rsidRPr="000D7B23">
        <w:rPr>
          <w:rFonts w:ascii="Times New Roman" w:hAnsi="Times New Roman" w:cs="Times New Roman"/>
          <w:sz w:val="20"/>
          <w:szCs w:val="20"/>
        </w:rPr>
        <w:t xml:space="preserve"> that the Bible has to say.</w:t>
      </w:r>
    </w:p>
    <w:p w:rsidR="000D7B23" w:rsidRPr="000D7B23" w:rsidRDefault="000D7B23" w:rsidP="008A0F9B">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b/>
          <w:sz w:val="20"/>
          <w:szCs w:val="20"/>
        </w:rPr>
      </w:pPr>
      <w:r w:rsidRPr="000D7B23">
        <w:rPr>
          <w:rFonts w:ascii="Times New Roman" w:hAnsi="Times New Roman" w:cs="Times New Roman"/>
          <w:sz w:val="20"/>
          <w:szCs w:val="20"/>
        </w:rPr>
        <w:t>This we have attempted to do by starting in Genesis and working our way through the Bible chronologically</w:t>
      </w:r>
      <w:r w:rsidRPr="000D7B23">
        <w:rPr>
          <w:rFonts w:ascii="Times New Roman" w:hAnsi="Times New Roman" w:cs="Times New Roman"/>
          <w:b/>
          <w:sz w:val="20"/>
          <w:szCs w:val="20"/>
        </w:rPr>
        <w:t>.</w:t>
      </w:r>
    </w:p>
    <w:p w:rsidR="000D7B23" w:rsidRPr="000D7B23" w:rsidRDefault="000D7B23" w:rsidP="008A0F9B">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sz w:val="20"/>
          <w:szCs w:val="20"/>
        </w:rPr>
      </w:pPr>
      <w:r w:rsidRPr="000D7B23">
        <w:rPr>
          <w:rFonts w:ascii="Times New Roman" w:hAnsi="Times New Roman" w:cs="Times New Roman"/>
          <w:sz w:val="20"/>
          <w:szCs w:val="20"/>
        </w:rPr>
        <w:t>We have also paid attention to when new aspects of the will of God appear, and to when they change.</w:t>
      </w:r>
    </w:p>
    <w:p w:rsidR="000D7B23" w:rsidRPr="000D7B23" w:rsidRDefault="000D7B23" w:rsidP="008A0F9B">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b/>
          <w:sz w:val="20"/>
          <w:szCs w:val="20"/>
        </w:rPr>
      </w:pPr>
      <w:r w:rsidRPr="000D7B23">
        <w:rPr>
          <w:rFonts w:ascii="Times New Roman" w:hAnsi="Times New Roman" w:cs="Times New Roman"/>
          <w:sz w:val="20"/>
          <w:szCs w:val="20"/>
        </w:rPr>
        <w:t>In the New Testament, we have also taken special care to distinguish between the will of God for Jews and His will for Gentiles. Sometimes it is the same … but not always.</w:t>
      </w:r>
    </w:p>
    <w:p w:rsidR="000D7B23" w:rsidRDefault="000D7B23" w:rsidP="00A44B9C">
      <w:pPr>
        <w:spacing w:after="0" w:line="240" w:lineRule="auto"/>
        <w:rPr>
          <w:rFonts w:ascii="Times New Roman" w:eastAsia="Times New Roman" w:hAnsi="Times New Roman" w:cs="Times New Roman"/>
          <w:color w:val="000000"/>
          <w:sz w:val="20"/>
          <w:szCs w:val="20"/>
        </w:rPr>
      </w:pPr>
    </w:p>
    <w:p w:rsidR="000D7B23" w:rsidRDefault="000D7B23" w:rsidP="00A44B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such the first</w:t>
      </w:r>
      <w:bookmarkStart w:id="0" w:name="_GoBack"/>
      <w:bookmarkEnd w:id="0"/>
      <w:r>
        <w:rPr>
          <w:rFonts w:ascii="Times New Roman" w:eastAsia="Times New Roman" w:hAnsi="Times New Roman" w:cs="Times New Roman"/>
          <w:color w:val="000000"/>
          <w:sz w:val="20"/>
          <w:szCs w:val="20"/>
        </w:rPr>
        <w:t xml:space="preserve"> section works it</w:t>
      </w:r>
      <w:r w:rsidR="008A0F9B">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way chronologically through the Old Testament … first </w:t>
      </w:r>
      <w:r w:rsidR="008A0F9B">
        <w:rPr>
          <w:rFonts w:ascii="Times New Roman" w:eastAsia="Times New Roman" w:hAnsi="Times New Roman" w:cs="Times New Roman"/>
          <w:color w:val="000000"/>
          <w:sz w:val="20"/>
          <w:szCs w:val="20"/>
        </w:rPr>
        <w:t>considering</w:t>
      </w:r>
      <w:r>
        <w:rPr>
          <w:rFonts w:ascii="Times New Roman" w:eastAsia="Times New Roman" w:hAnsi="Times New Roman" w:cs="Times New Roman"/>
          <w:color w:val="000000"/>
          <w:sz w:val="20"/>
          <w:szCs w:val="20"/>
        </w:rPr>
        <w:t xml:space="preserve"> the Pentateuch and then the Historical books, before dealing with the Psalms, Proverbs and the Prophets.</w:t>
      </w:r>
    </w:p>
    <w:p w:rsidR="008A0F9B" w:rsidRDefault="008A0F9B" w:rsidP="00A44B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The New Testament section deals with the Gospels and Acts, and then the letters – splitting them into the Jewish letters and Paul’s letters.</w:t>
      </w:r>
    </w:p>
    <w:p w:rsidR="008A0F9B" w:rsidRDefault="008A0F9B" w:rsidP="00A44B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The final section applies what has been learnt to the 21</w:t>
      </w:r>
      <w:r w:rsidRPr="008A0F9B">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Century. </w:t>
      </w:r>
    </w:p>
    <w:p w:rsidR="008A0F9B" w:rsidRPr="008A0F9B" w:rsidRDefault="008A0F9B" w:rsidP="00A44B9C">
      <w:pPr>
        <w:spacing w:after="0" w:line="240" w:lineRule="auto"/>
        <w:rPr>
          <w:rFonts w:ascii="Times New Roman" w:eastAsia="Times New Roman" w:hAnsi="Times New Roman" w:cs="Times New Roman"/>
          <w:color w:val="000000"/>
          <w:sz w:val="8"/>
          <w:szCs w:val="8"/>
        </w:rPr>
      </w:pPr>
    </w:p>
    <w:p w:rsidR="008A0F9B" w:rsidRDefault="008A0F9B" w:rsidP="008A0F9B">
      <w:pPr>
        <w:spacing w:after="0" w:line="240" w:lineRule="auto"/>
        <w:ind w:firstLine="720"/>
        <w:rPr>
          <w:rFonts w:ascii="Arial Black" w:eastAsia="Times New Roman" w:hAnsi="Arial Black"/>
          <w:color w:val="000000"/>
          <w:sz w:val="20"/>
          <w:szCs w:val="20"/>
        </w:rPr>
      </w:pPr>
    </w:p>
    <w:p w:rsidR="008D3E35" w:rsidRPr="008A0F9B" w:rsidRDefault="00230477" w:rsidP="008A0F9B">
      <w:pPr>
        <w:spacing w:after="0" w:line="240" w:lineRule="auto"/>
        <w:ind w:firstLine="720"/>
        <w:rPr>
          <w:sz w:val="32"/>
          <w:szCs w:val="32"/>
        </w:rPr>
      </w:pPr>
      <w:r w:rsidRPr="008A0F9B">
        <w:rPr>
          <w:rFonts w:ascii="Arial Black" w:eastAsia="Times New Roman" w:hAnsi="Arial Black"/>
          <w:color w:val="000000"/>
          <w:sz w:val="32"/>
          <w:szCs w:val="32"/>
        </w:rPr>
        <w:t>Visit www.obt.org.uk</w:t>
      </w:r>
    </w:p>
    <w:sectPr w:rsidR="008D3E35" w:rsidRPr="008A0F9B" w:rsidSect="00230477">
      <w:pgSz w:w="16838" w:h="11906" w:orient="landscape"/>
      <w:pgMar w:top="794" w:right="851" w:bottom="794" w:left="851" w:header="709" w:footer="709"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318B9"/>
    <w:multiLevelType w:val="hybridMultilevel"/>
    <w:tmpl w:val="2A02E3D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579E6"/>
    <w:multiLevelType w:val="hybridMultilevel"/>
    <w:tmpl w:val="6592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4937DD"/>
    <w:multiLevelType w:val="hybridMultilevel"/>
    <w:tmpl w:val="9BE4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D6FC4"/>
    <w:rsid w:val="00020091"/>
    <w:rsid w:val="00043905"/>
    <w:rsid w:val="000B563A"/>
    <w:rsid w:val="000D7B23"/>
    <w:rsid w:val="00101586"/>
    <w:rsid w:val="00105CD1"/>
    <w:rsid w:val="00117E80"/>
    <w:rsid w:val="0012285C"/>
    <w:rsid w:val="0014290B"/>
    <w:rsid w:val="00230477"/>
    <w:rsid w:val="00293692"/>
    <w:rsid w:val="002B75EC"/>
    <w:rsid w:val="002D6FC4"/>
    <w:rsid w:val="002E6B1D"/>
    <w:rsid w:val="00301F7A"/>
    <w:rsid w:val="00310703"/>
    <w:rsid w:val="00332BA8"/>
    <w:rsid w:val="003D5D96"/>
    <w:rsid w:val="003D790E"/>
    <w:rsid w:val="003F1709"/>
    <w:rsid w:val="0041002A"/>
    <w:rsid w:val="00457175"/>
    <w:rsid w:val="004C183B"/>
    <w:rsid w:val="004E170E"/>
    <w:rsid w:val="00521905"/>
    <w:rsid w:val="005232DB"/>
    <w:rsid w:val="005361D6"/>
    <w:rsid w:val="00547A84"/>
    <w:rsid w:val="0057659A"/>
    <w:rsid w:val="00596686"/>
    <w:rsid w:val="005A31D9"/>
    <w:rsid w:val="00624E2E"/>
    <w:rsid w:val="0065297C"/>
    <w:rsid w:val="0069365D"/>
    <w:rsid w:val="006E461A"/>
    <w:rsid w:val="007301A2"/>
    <w:rsid w:val="007519BB"/>
    <w:rsid w:val="00781000"/>
    <w:rsid w:val="007A3219"/>
    <w:rsid w:val="007A4EF5"/>
    <w:rsid w:val="007A5391"/>
    <w:rsid w:val="007B098D"/>
    <w:rsid w:val="007C0DDF"/>
    <w:rsid w:val="007F07EA"/>
    <w:rsid w:val="00802FEE"/>
    <w:rsid w:val="0087639C"/>
    <w:rsid w:val="008801CA"/>
    <w:rsid w:val="00893B9E"/>
    <w:rsid w:val="008A0F9B"/>
    <w:rsid w:val="008A27C8"/>
    <w:rsid w:val="008B0FB6"/>
    <w:rsid w:val="008D3E35"/>
    <w:rsid w:val="008F112D"/>
    <w:rsid w:val="009A0E6B"/>
    <w:rsid w:val="00A44B9C"/>
    <w:rsid w:val="00AC5C79"/>
    <w:rsid w:val="00B04B40"/>
    <w:rsid w:val="00B2094A"/>
    <w:rsid w:val="00BC4617"/>
    <w:rsid w:val="00BD023F"/>
    <w:rsid w:val="00BF26FF"/>
    <w:rsid w:val="00C14D93"/>
    <w:rsid w:val="00C24AC4"/>
    <w:rsid w:val="00C656D7"/>
    <w:rsid w:val="00CA12C9"/>
    <w:rsid w:val="00CE082A"/>
    <w:rsid w:val="00CF2C97"/>
    <w:rsid w:val="00DD384A"/>
    <w:rsid w:val="00E645EF"/>
    <w:rsid w:val="00EB2508"/>
    <w:rsid w:val="00F06B75"/>
    <w:rsid w:val="00F16EE5"/>
    <w:rsid w:val="00F22128"/>
    <w:rsid w:val="00F94C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F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30477"/>
    <w:rPr>
      <w:strike w:val="0"/>
      <w:dstrike w:val="0"/>
      <w:color w:val="000000"/>
      <w:u w:val="none"/>
      <w:effect w:val="none"/>
    </w:rPr>
  </w:style>
  <w:style w:type="paragraph" w:styleId="BalloonText">
    <w:name w:val="Balloon Text"/>
    <w:basedOn w:val="Normal"/>
    <w:link w:val="BalloonTextChar"/>
    <w:uiPriority w:val="99"/>
    <w:semiHidden/>
    <w:unhideWhenUsed/>
    <w:rsid w:val="0023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F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30477"/>
    <w:rPr>
      <w:strike w:val="0"/>
      <w:dstrike w:val="0"/>
      <w:color w:val="000000"/>
      <w:u w:val="none"/>
      <w:effect w:val="none"/>
    </w:rPr>
  </w:style>
  <w:style w:type="paragraph" w:styleId="BalloonText">
    <w:name w:val="Balloon Text"/>
    <w:basedOn w:val="Normal"/>
    <w:link w:val="BalloonTextChar"/>
    <w:uiPriority w:val="99"/>
    <w:semiHidden/>
    <w:unhideWhenUsed/>
    <w:rsid w:val="0023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www.obt.org.uk/Images/Booklets/40ProblemPassages.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obt.org.uk/Publications/Books/ApproachingBible.htm" TargetMode="External"/><Relationship Id="rId4" Type="http://schemas.openxmlformats.org/officeDocument/2006/relationships/settings" Target="settings.xml"/><Relationship Id="rId9" Type="http://schemas.openxmlformats.org/officeDocument/2006/relationships/image" Target="http://www.obt.org.uk/Images/Booklets/ApproachingTheBible.gi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CB5B-6540-43F8-A47B-AB5B5C6E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Penny</dc:creator>
  <cp:lastModifiedBy>Michael Penny</cp:lastModifiedBy>
  <cp:revision>5</cp:revision>
  <cp:lastPrinted>2008-08-27T11:59:00Z</cp:lastPrinted>
  <dcterms:created xsi:type="dcterms:W3CDTF">2014-08-19T15:38:00Z</dcterms:created>
  <dcterms:modified xsi:type="dcterms:W3CDTF">2014-08-19T15:48:00Z</dcterms:modified>
</cp:coreProperties>
</file>